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696" w:rsidRPr="00DF70DB" w:rsidRDefault="00990696" w:rsidP="00A67FB4">
      <w:pPr>
        <w:pStyle w:val="NoSpacing"/>
        <w:jc w:val="center"/>
        <w:rPr>
          <w:b/>
          <w:sz w:val="22"/>
          <w:u w:val="single"/>
        </w:rPr>
      </w:pPr>
      <w:r w:rsidRPr="00DF70DB">
        <w:rPr>
          <w:b/>
          <w:sz w:val="22"/>
          <w:u w:val="single"/>
        </w:rPr>
        <w:t>Shell Bank I.S. 14</w:t>
      </w:r>
    </w:p>
    <w:p w:rsidR="00990696" w:rsidRPr="00990696" w:rsidRDefault="00990696" w:rsidP="00A67FB4">
      <w:pPr>
        <w:pStyle w:val="NoSpacing"/>
        <w:jc w:val="center"/>
        <w:rPr>
          <w:sz w:val="22"/>
        </w:rPr>
      </w:pPr>
      <w:r w:rsidRPr="00990696">
        <w:rPr>
          <w:sz w:val="22"/>
        </w:rPr>
        <w:t>2424 Batchelder Street</w:t>
      </w:r>
    </w:p>
    <w:p w:rsidR="00990696" w:rsidRPr="00990696" w:rsidRDefault="00990696" w:rsidP="00A67FB4">
      <w:pPr>
        <w:pStyle w:val="NoSpacing"/>
        <w:jc w:val="center"/>
        <w:rPr>
          <w:sz w:val="22"/>
        </w:rPr>
      </w:pPr>
      <w:r w:rsidRPr="00990696">
        <w:rPr>
          <w:sz w:val="22"/>
        </w:rPr>
        <w:t>Brooklyn, New York 11235</w:t>
      </w:r>
    </w:p>
    <w:p w:rsidR="00990696" w:rsidRDefault="00A67FB4" w:rsidP="00A67FB4">
      <w:pPr>
        <w:pStyle w:val="NoSpacing"/>
        <w:jc w:val="center"/>
        <w:rPr>
          <w:sz w:val="22"/>
        </w:rPr>
      </w:pPr>
      <w:r>
        <w:rPr>
          <w:sz w:val="22"/>
        </w:rPr>
        <w:t xml:space="preserve">Main office </w:t>
      </w:r>
      <w:r w:rsidR="00990696" w:rsidRPr="00990696">
        <w:rPr>
          <w:sz w:val="22"/>
        </w:rPr>
        <w:t>Phone (718) 743-0220</w:t>
      </w:r>
      <w:r>
        <w:rPr>
          <w:sz w:val="22"/>
        </w:rPr>
        <w:t xml:space="preserve"> x 1081 x 1084</w:t>
      </w:r>
      <w:r w:rsidR="005022AC">
        <w:rPr>
          <w:sz w:val="22"/>
        </w:rPr>
        <w:t xml:space="preserve"> </w:t>
      </w:r>
      <w:r w:rsidR="00990696" w:rsidRPr="00990696">
        <w:rPr>
          <w:sz w:val="22"/>
        </w:rPr>
        <w:t>Fax (718) 769-8632</w:t>
      </w:r>
    </w:p>
    <w:p w:rsidR="00A67FB4" w:rsidRPr="00A67FB4" w:rsidRDefault="00A67FB4" w:rsidP="00A67FB4">
      <w:pPr>
        <w:pStyle w:val="Header"/>
        <w:tabs>
          <w:tab w:val="clear" w:pos="4680"/>
          <w:tab w:val="clear" w:pos="9360"/>
        </w:tabs>
        <w:jc w:val="center"/>
        <w:rPr>
          <w:b/>
          <w:caps/>
          <w:color w:val="FFFFFF" w:themeColor="background1"/>
        </w:rPr>
      </w:pPr>
    </w:p>
    <w:p w:rsidR="00990696" w:rsidRPr="005022AC" w:rsidRDefault="00990696" w:rsidP="005022AC">
      <w:pPr>
        <w:rPr>
          <w:b/>
          <w:sz w:val="24"/>
          <w:szCs w:val="24"/>
          <w:u w:val="single"/>
        </w:rPr>
      </w:pPr>
      <w:r w:rsidRPr="005022AC">
        <w:rPr>
          <w:b/>
          <w:sz w:val="24"/>
          <w:szCs w:val="24"/>
          <w:u w:val="single"/>
        </w:rPr>
        <w:t>School Hours</w:t>
      </w:r>
    </w:p>
    <w:p w:rsidR="00CE16D9" w:rsidRDefault="00CE16D9" w:rsidP="00CE16D9">
      <w:pPr>
        <w:rPr>
          <w:sz w:val="24"/>
          <w:szCs w:val="24"/>
        </w:rPr>
      </w:pPr>
      <w:r>
        <w:rPr>
          <w:sz w:val="24"/>
          <w:szCs w:val="24"/>
        </w:rPr>
        <w:t xml:space="preserve">All students enter through the front of the building (Batchelder Street) and attend community learning class.  Students who are late must report to room 114. </w:t>
      </w:r>
    </w:p>
    <w:p w:rsidR="00CE16D9" w:rsidRDefault="00CE16D9" w:rsidP="00990696">
      <w:pPr>
        <w:rPr>
          <w:sz w:val="24"/>
          <w:szCs w:val="24"/>
        </w:rPr>
      </w:pPr>
    </w:p>
    <w:p w:rsidR="00990696" w:rsidRPr="00A32CF4" w:rsidRDefault="00990696" w:rsidP="00990696">
      <w:pPr>
        <w:rPr>
          <w:sz w:val="24"/>
          <w:szCs w:val="24"/>
        </w:rPr>
      </w:pPr>
      <w:r w:rsidRPr="00A32CF4">
        <w:rPr>
          <w:sz w:val="24"/>
          <w:szCs w:val="24"/>
        </w:rPr>
        <w:t>Free Breakfast</w:t>
      </w:r>
      <w:r w:rsidRPr="00A32CF4">
        <w:rPr>
          <w:sz w:val="24"/>
          <w:szCs w:val="24"/>
        </w:rPr>
        <w:tab/>
      </w:r>
      <w:r w:rsidRPr="00A32CF4">
        <w:rPr>
          <w:sz w:val="24"/>
          <w:szCs w:val="24"/>
        </w:rPr>
        <w:tab/>
      </w:r>
      <w:r>
        <w:rPr>
          <w:sz w:val="24"/>
          <w:szCs w:val="24"/>
        </w:rPr>
        <w:tab/>
      </w:r>
      <w:r w:rsidRPr="00A32CF4">
        <w:rPr>
          <w:sz w:val="24"/>
          <w:szCs w:val="24"/>
        </w:rPr>
        <w:t>Monday through Friday</w:t>
      </w:r>
      <w:r>
        <w:rPr>
          <w:sz w:val="24"/>
          <w:szCs w:val="24"/>
        </w:rPr>
        <w:t xml:space="preserve"> 7:15</w:t>
      </w:r>
      <w:r w:rsidRPr="00A32CF4">
        <w:rPr>
          <w:sz w:val="24"/>
          <w:szCs w:val="24"/>
        </w:rPr>
        <w:t>a</w:t>
      </w:r>
      <w:r>
        <w:rPr>
          <w:sz w:val="24"/>
          <w:szCs w:val="24"/>
        </w:rPr>
        <w:t>.</w:t>
      </w:r>
      <w:r w:rsidRPr="00A32CF4">
        <w:rPr>
          <w:sz w:val="24"/>
          <w:szCs w:val="24"/>
        </w:rPr>
        <w:t>m</w:t>
      </w:r>
      <w:r>
        <w:rPr>
          <w:sz w:val="24"/>
          <w:szCs w:val="24"/>
        </w:rPr>
        <w:t>. – 7:40 a.m.</w:t>
      </w:r>
    </w:p>
    <w:p w:rsidR="00990696" w:rsidRDefault="00990696" w:rsidP="00990696">
      <w:pPr>
        <w:rPr>
          <w:sz w:val="24"/>
          <w:szCs w:val="24"/>
        </w:rPr>
      </w:pPr>
      <w:r w:rsidRPr="00A32CF4">
        <w:rPr>
          <w:sz w:val="24"/>
          <w:szCs w:val="24"/>
        </w:rPr>
        <w:t xml:space="preserve">School </w:t>
      </w:r>
      <w:r>
        <w:rPr>
          <w:sz w:val="24"/>
          <w:szCs w:val="24"/>
        </w:rPr>
        <w:t>Day</w:t>
      </w:r>
      <w:r>
        <w:rPr>
          <w:sz w:val="24"/>
          <w:szCs w:val="24"/>
        </w:rPr>
        <w:tab/>
      </w:r>
      <w:r>
        <w:rPr>
          <w:sz w:val="24"/>
          <w:szCs w:val="24"/>
        </w:rPr>
        <w:tab/>
      </w:r>
      <w:r>
        <w:rPr>
          <w:sz w:val="24"/>
          <w:szCs w:val="24"/>
        </w:rPr>
        <w:tab/>
        <w:t>Monday through Friday 7:45</w:t>
      </w:r>
      <w:r w:rsidRPr="00A32CF4">
        <w:rPr>
          <w:sz w:val="24"/>
          <w:szCs w:val="24"/>
        </w:rPr>
        <w:t xml:space="preserve"> a.m. </w:t>
      </w:r>
      <w:r>
        <w:rPr>
          <w:sz w:val="24"/>
          <w:szCs w:val="24"/>
        </w:rPr>
        <w:t>- 2:05</w:t>
      </w:r>
      <w:r w:rsidRPr="00A32CF4">
        <w:rPr>
          <w:sz w:val="24"/>
          <w:szCs w:val="24"/>
        </w:rPr>
        <w:t xml:space="preserve"> p.m. </w:t>
      </w:r>
    </w:p>
    <w:p w:rsidR="00990696" w:rsidRDefault="00990696" w:rsidP="00990696">
      <w:pPr>
        <w:rPr>
          <w:sz w:val="24"/>
          <w:szCs w:val="24"/>
        </w:rPr>
      </w:pPr>
      <w:r>
        <w:rPr>
          <w:sz w:val="24"/>
          <w:szCs w:val="24"/>
        </w:rPr>
        <w:t>Millennium Afterschool</w:t>
      </w:r>
      <w:r>
        <w:rPr>
          <w:sz w:val="24"/>
          <w:szCs w:val="24"/>
        </w:rPr>
        <w:tab/>
        <w:t xml:space="preserve">Monday through Friday 2:05 p.m. – 5:00 p.m. </w:t>
      </w:r>
    </w:p>
    <w:p w:rsidR="00990696" w:rsidRDefault="00990696" w:rsidP="00990696">
      <w:pPr>
        <w:rPr>
          <w:sz w:val="24"/>
          <w:szCs w:val="24"/>
        </w:rPr>
      </w:pPr>
    </w:p>
    <w:p w:rsidR="00781702" w:rsidRDefault="00781702" w:rsidP="00990696">
      <w:pPr>
        <w:rPr>
          <w:sz w:val="24"/>
          <w:szCs w:val="24"/>
        </w:rPr>
      </w:pPr>
      <w:r>
        <w:rPr>
          <w:sz w:val="24"/>
          <w:szCs w:val="24"/>
        </w:rPr>
        <w:t>Once a student enters the school building they may not leave on their own until 2:05pm. If your child needs to be picked up, only those indicated on the blue</w:t>
      </w:r>
      <w:r w:rsidR="00CE16D9">
        <w:rPr>
          <w:sz w:val="24"/>
          <w:szCs w:val="24"/>
        </w:rPr>
        <w:t xml:space="preserve"> E</w:t>
      </w:r>
      <w:r>
        <w:rPr>
          <w:sz w:val="24"/>
          <w:szCs w:val="24"/>
        </w:rPr>
        <w:t>mergency Contact Card can do so. ID is required.</w:t>
      </w:r>
    </w:p>
    <w:p w:rsidR="00775AA4" w:rsidRDefault="00775AA4" w:rsidP="00990696">
      <w:pPr>
        <w:rPr>
          <w:sz w:val="24"/>
          <w:szCs w:val="24"/>
        </w:rPr>
      </w:pPr>
    </w:p>
    <w:p w:rsidR="00775AA4" w:rsidRDefault="00775AA4" w:rsidP="00990696">
      <w:pPr>
        <w:rPr>
          <w:b/>
          <w:sz w:val="24"/>
          <w:szCs w:val="24"/>
          <w:u w:val="single"/>
        </w:rPr>
      </w:pPr>
      <w:r w:rsidRPr="00775AA4">
        <w:rPr>
          <w:b/>
          <w:sz w:val="24"/>
          <w:szCs w:val="24"/>
          <w:u w:val="single"/>
        </w:rPr>
        <w:t>General Supplies</w:t>
      </w:r>
    </w:p>
    <w:p w:rsidR="00775AA4" w:rsidRPr="00775AA4" w:rsidRDefault="00775AA4" w:rsidP="00990696">
      <w:pPr>
        <w:rPr>
          <w:sz w:val="24"/>
          <w:szCs w:val="24"/>
        </w:rPr>
      </w:pPr>
      <w:r>
        <w:rPr>
          <w:sz w:val="24"/>
          <w:szCs w:val="24"/>
        </w:rPr>
        <w:t>Although some t</w:t>
      </w:r>
      <w:r w:rsidRPr="00775AA4">
        <w:rPr>
          <w:sz w:val="24"/>
          <w:szCs w:val="24"/>
        </w:rPr>
        <w:t xml:space="preserve">eachers may require specific </w:t>
      </w:r>
      <w:r>
        <w:rPr>
          <w:sz w:val="24"/>
          <w:szCs w:val="24"/>
        </w:rPr>
        <w:t xml:space="preserve">supplies from their students, in general our </w:t>
      </w:r>
      <w:r w:rsidRPr="00775AA4">
        <w:rPr>
          <w:sz w:val="24"/>
          <w:szCs w:val="24"/>
        </w:rPr>
        <w:t xml:space="preserve">students are required to </w:t>
      </w:r>
      <w:r>
        <w:rPr>
          <w:sz w:val="24"/>
          <w:szCs w:val="24"/>
        </w:rPr>
        <w:t xml:space="preserve">be prepared to learn with grade-specific </w:t>
      </w:r>
      <w:r w:rsidRPr="00775AA4">
        <w:rPr>
          <w:sz w:val="24"/>
          <w:szCs w:val="24"/>
        </w:rPr>
        <w:t>notebooks</w:t>
      </w:r>
      <w:r>
        <w:rPr>
          <w:sz w:val="24"/>
          <w:szCs w:val="24"/>
        </w:rPr>
        <w:t>/binders</w:t>
      </w:r>
      <w:r w:rsidRPr="00775AA4">
        <w:rPr>
          <w:sz w:val="24"/>
          <w:szCs w:val="24"/>
        </w:rPr>
        <w:t>, pens, pencils, and folders in their book bags</w:t>
      </w:r>
      <w:r>
        <w:rPr>
          <w:sz w:val="24"/>
          <w:szCs w:val="24"/>
        </w:rPr>
        <w:t xml:space="preserve">. </w:t>
      </w:r>
    </w:p>
    <w:p w:rsidR="00990696" w:rsidRPr="00775AA4" w:rsidRDefault="00990696" w:rsidP="00990696">
      <w:pPr>
        <w:rPr>
          <w:sz w:val="24"/>
          <w:szCs w:val="24"/>
        </w:rPr>
      </w:pPr>
    </w:p>
    <w:p w:rsidR="00A67FB4" w:rsidRPr="00A67FB4" w:rsidRDefault="00A67FB4" w:rsidP="00990696">
      <w:pPr>
        <w:rPr>
          <w:b/>
          <w:sz w:val="24"/>
          <w:szCs w:val="24"/>
          <w:u w:val="single"/>
        </w:rPr>
      </w:pPr>
      <w:r w:rsidRPr="00A67FB4">
        <w:rPr>
          <w:b/>
          <w:sz w:val="24"/>
          <w:szCs w:val="24"/>
          <w:u w:val="single"/>
        </w:rPr>
        <w:t>Transportation</w:t>
      </w:r>
    </w:p>
    <w:p w:rsidR="00990696" w:rsidRDefault="00990696" w:rsidP="00990696">
      <w:pPr>
        <w:rPr>
          <w:sz w:val="24"/>
          <w:szCs w:val="24"/>
        </w:rPr>
      </w:pPr>
      <w:r>
        <w:rPr>
          <w:sz w:val="24"/>
          <w:szCs w:val="24"/>
        </w:rPr>
        <w:t>6</w:t>
      </w:r>
      <w:r w:rsidRPr="00990696">
        <w:rPr>
          <w:sz w:val="24"/>
          <w:szCs w:val="24"/>
          <w:vertAlign w:val="superscript"/>
        </w:rPr>
        <w:t>th</w:t>
      </w:r>
      <w:r>
        <w:rPr>
          <w:sz w:val="24"/>
          <w:szCs w:val="24"/>
        </w:rPr>
        <w:t xml:space="preserve"> grade students are eligible for yellow bus service if you liv</w:t>
      </w:r>
      <w:r w:rsidR="00135351">
        <w:rPr>
          <w:sz w:val="24"/>
          <w:szCs w:val="24"/>
        </w:rPr>
        <w:t>e with</w:t>
      </w:r>
      <w:bookmarkStart w:id="0" w:name="_GoBack"/>
      <w:bookmarkEnd w:id="0"/>
      <w:r w:rsidR="00781702">
        <w:rPr>
          <w:sz w:val="24"/>
          <w:szCs w:val="24"/>
        </w:rPr>
        <w:t>in D</w:t>
      </w:r>
      <w:r w:rsidR="00A67FB4">
        <w:rPr>
          <w:sz w:val="24"/>
          <w:szCs w:val="24"/>
        </w:rPr>
        <w:t>istrict</w:t>
      </w:r>
      <w:r w:rsidR="00781702">
        <w:rPr>
          <w:sz w:val="24"/>
          <w:szCs w:val="24"/>
        </w:rPr>
        <w:t xml:space="preserve"> 22</w:t>
      </w:r>
      <w:r w:rsidR="00A67FB4">
        <w:rPr>
          <w:sz w:val="24"/>
          <w:szCs w:val="24"/>
        </w:rPr>
        <w:t xml:space="preserve"> </w:t>
      </w:r>
    </w:p>
    <w:p w:rsidR="00990696" w:rsidRDefault="00990696" w:rsidP="00990696">
      <w:pPr>
        <w:rPr>
          <w:sz w:val="24"/>
          <w:szCs w:val="24"/>
        </w:rPr>
      </w:pPr>
      <w:r>
        <w:rPr>
          <w:sz w:val="24"/>
          <w:szCs w:val="24"/>
        </w:rPr>
        <w:t>7</w:t>
      </w:r>
      <w:r w:rsidRPr="00990696">
        <w:rPr>
          <w:sz w:val="24"/>
          <w:szCs w:val="24"/>
          <w:vertAlign w:val="superscript"/>
        </w:rPr>
        <w:t>th</w:t>
      </w:r>
      <w:r>
        <w:rPr>
          <w:sz w:val="24"/>
          <w:szCs w:val="24"/>
        </w:rPr>
        <w:t xml:space="preserve"> and 8</w:t>
      </w:r>
      <w:r w:rsidRPr="00990696">
        <w:rPr>
          <w:sz w:val="24"/>
          <w:szCs w:val="24"/>
          <w:vertAlign w:val="superscript"/>
        </w:rPr>
        <w:t>th</w:t>
      </w:r>
      <w:r>
        <w:rPr>
          <w:sz w:val="24"/>
          <w:szCs w:val="24"/>
        </w:rPr>
        <w:t xml:space="preserve"> grade students a</w:t>
      </w:r>
      <w:r w:rsidR="00A67FB4">
        <w:rPr>
          <w:sz w:val="24"/>
          <w:szCs w:val="24"/>
        </w:rPr>
        <w:t xml:space="preserve">re eligible for Metro Cards, fare is based on distance from the school </w:t>
      </w:r>
    </w:p>
    <w:p w:rsidR="00EC3E5F" w:rsidRDefault="00EC3E5F" w:rsidP="00990696">
      <w:pPr>
        <w:rPr>
          <w:b/>
          <w:sz w:val="24"/>
          <w:szCs w:val="24"/>
          <w:u w:val="single"/>
        </w:rPr>
      </w:pPr>
    </w:p>
    <w:p w:rsidR="00990696" w:rsidRPr="00A67FB4" w:rsidRDefault="00A67FB4" w:rsidP="00990696">
      <w:pPr>
        <w:rPr>
          <w:b/>
          <w:sz w:val="24"/>
          <w:szCs w:val="24"/>
          <w:u w:val="single"/>
        </w:rPr>
      </w:pPr>
      <w:r w:rsidRPr="00A67FB4">
        <w:rPr>
          <w:b/>
          <w:sz w:val="24"/>
          <w:szCs w:val="24"/>
          <w:u w:val="single"/>
        </w:rPr>
        <w:t xml:space="preserve">Dismissal </w:t>
      </w:r>
    </w:p>
    <w:p w:rsidR="00990696" w:rsidRDefault="00990696" w:rsidP="00990696">
      <w:pPr>
        <w:rPr>
          <w:sz w:val="24"/>
          <w:szCs w:val="24"/>
        </w:rPr>
      </w:pPr>
      <w:r>
        <w:rPr>
          <w:sz w:val="24"/>
          <w:szCs w:val="24"/>
        </w:rPr>
        <w:t>6</w:t>
      </w:r>
      <w:r w:rsidRPr="00990696">
        <w:rPr>
          <w:sz w:val="24"/>
          <w:szCs w:val="24"/>
          <w:vertAlign w:val="superscript"/>
        </w:rPr>
        <w:t>th</w:t>
      </w:r>
      <w:r>
        <w:rPr>
          <w:sz w:val="24"/>
          <w:szCs w:val="24"/>
        </w:rPr>
        <w:t xml:space="preserve"> grade students are dismissed at the front of the building (Batchelder Street) at 2:05pm</w:t>
      </w:r>
    </w:p>
    <w:p w:rsidR="00990696" w:rsidRDefault="00990696" w:rsidP="00990696">
      <w:pPr>
        <w:rPr>
          <w:sz w:val="24"/>
          <w:szCs w:val="24"/>
        </w:rPr>
      </w:pPr>
      <w:r>
        <w:rPr>
          <w:sz w:val="24"/>
          <w:szCs w:val="24"/>
        </w:rPr>
        <w:t>7</w:t>
      </w:r>
      <w:r w:rsidRPr="00990696">
        <w:rPr>
          <w:sz w:val="24"/>
          <w:szCs w:val="24"/>
          <w:vertAlign w:val="superscript"/>
        </w:rPr>
        <w:t>th</w:t>
      </w:r>
      <w:r>
        <w:rPr>
          <w:sz w:val="24"/>
          <w:szCs w:val="24"/>
        </w:rPr>
        <w:t xml:space="preserve"> &amp; 8</w:t>
      </w:r>
      <w:r w:rsidRPr="00990696">
        <w:rPr>
          <w:sz w:val="24"/>
          <w:szCs w:val="24"/>
          <w:vertAlign w:val="superscript"/>
        </w:rPr>
        <w:t>th</w:t>
      </w:r>
      <w:r>
        <w:rPr>
          <w:sz w:val="24"/>
          <w:szCs w:val="24"/>
        </w:rPr>
        <w:t xml:space="preserve"> Grade students will be dismissed on Avenue X at 2:05pm</w:t>
      </w:r>
    </w:p>
    <w:p w:rsidR="00EC3E5F" w:rsidRDefault="00EC3E5F" w:rsidP="00A67FB4">
      <w:pPr>
        <w:rPr>
          <w:b/>
          <w:sz w:val="24"/>
          <w:szCs w:val="24"/>
          <w:u w:val="single"/>
        </w:rPr>
      </w:pPr>
    </w:p>
    <w:p w:rsidR="00990696" w:rsidRPr="00A67FB4" w:rsidRDefault="00990696" w:rsidP="00A67FB4">
      <w:pPr>
        <w:rPr>
          <w:b/>
          <w:sz w:val="24"/>
          <w:szCs w:val="24"/>
          <w:u w:val="single"/>
        </w:rPr>
      </w:pPr>
      <w:r w:rsidRPr="00A67FB4">
        <w:rPr>
          <w:b/>
          <w:sz w:val="24"/>
          <w:szCs w:val="24"/>
          <w:u w:val="single"/>
        </w:rPr>
        <w:t xml:space="preserve">Parent Coordinator </w:t>
      </w:r>
    </w:p>
    <w:p w:rsidR="00990696" w:rsidRPr="00990696" w:rsidRDefault="00990696" w:rsidP="00990696">
      <w:pPr>
        <w:rPr>
          <w:sz w:val="22"/>
          <w:szCs w:val="22"/>
        </w:rPr>
      </w:pPr>
      <w:r w:rsidRPr="00692ACA">
        <w:rPr>
          <w:sz w:val="22"/>
          <w:szCs w:val="22"/>
        </w:rPr>
        <w:t>Our parent coordinator, Tina Maffeo is here to answer any questions that you may have and to provide guidance and assistance in regard to our school’s policies and regulations, programs, academic requirements, etc. Her office is located on the first floor room 104.</w:t>
      </w:r>
      <w:r>
        <w:rPr>
          <w:sz w:val="22"/>
          <w:szCs w:val="22"/>
        </w:rPr>
        <w:t xml:space="preserve">  </w:t>
      </w:r>
      <w:r w:rsidRPr="00990696">
        <w:rPr>
          <w:sz w:val="22"/>
          <w:szCs w:val="22"/>
        </w:rPr>
        <w:t>Tina Maffeo- ext. 1040 mobile 917</w:t>
      </w:r>
      <w:r w:rsidR="005022AC">
        <w:rPr>
          <w:sz w:val="22"/>
          <w:szCs w:val="22"/>
        </w:rPr>
        <w:t>-</w:t>
      </w:r>
      <w:r w:rsidRPr="00990696">
        <w:rPr>
          <w:sz w:val="22"/>
          <w:szCs w:val="22"/>
        </w:rPr>
        <w:t xml:space="preserve"> 435-5791</w:t>
      </w:r>
      <w:r w:rsidR="00781702">
        <w:rPr>
          <w:sz w:val="22"/>
          <w:szCs w:val="22"/>
        </w:rPr>
        <w:t xml:space="preserve">, be sure to add your email address to her distribution list. </w:t>
      </w:r>
    </w:p>
    <w:p w:rsidR="00990696" w:rsidRPr="00990696" w:rsidRDefault="00990696" w:rsidP="00990696">
      <w:pPr>
        <w:rPr>
          <w:sz w:val="22"/>
          <w:szCs w:val="22"/>
        </w:rPr>
      </w:pPr>
      <w:r w:rsidRPr="00990696">
        <w:rPr>
          <w:sz w:val="22"/>
          <w:szCs w:val="22"/>
        </w:rPr>
        <w:t xml:space="preserve">                         </w:t>
      </w:r>
    </w:p>
    <w:p w:rsidR="00990696" w:rsidRPr="00A67FB4" w:rsidRDefault="00990696" w:rsidP="00A67FB4">
      <w:pPr>
        <w:rPr>
          <w:b/>
          <w:sz w:val="24"/>
          <w:szCs w:val="24"/>
          <w:u w:val="single"/>
        </w:rPr>
      </w:pPr>
      <w:r w:rsidRPr="00A67FB4">
        <w:rPr>
          <w:b/>
          <w:sz w:val="24"/>
          <w:szCs w:val="24"/>
          <w:u w:val="single"/>
        </w:rPr>
        <w:t>Dress Code</w:t>
      </w:r>
    </w:p>
    <w:p w:rsidR="002346A7" w:rsidRPr="00990696" w:rsidRDefault="00A67FB4" w:rsidP="00990696">
      <w:pPr>
        <w:rPr>
          <w:sz w:val="22"/>
          <w:szCs w:val="22"/>
        </w:rPr>
      </w:pPr>
      <w:r>
        <w:rPr>
          <w:sz w:val="22"/>
          <w:szCs w:val="22"/>
        </w:rPr>
        <w:t>Students</w:t>
      </w:r>
      <w:r w:rsidR="00990696" w:rsidRPr="00990696">
        <w:rPr>
          <w:sz w:val="22"/>
          <w:szCs w:val="22"/>
        </w:rPr>
        <w:t xml:space="preserve"> are required to dress for success in neat, appropriate “School Business “clothing. Students must wear appropriate blouses or tops, skirts (to the knee). No spaghetti strap or thin strapped tank tops. Graphic tees, miniskirts, shorts more than 1 inch above the knee are not permitted. Footwear can be shoes or sneakers. </w:t>
      </w:r>
      <w:r>
        <w:rPr>
          <w:sz w:val="22"/>
          <w:szCs w:val="22"/>
        </w:rPr>
        <w:t xml:space="preserve">No hats, hoods, du-rags, beads, bandanas are to be worn on school property. </w:t>
      </w:r>
      <w:r w:rsidR="00990696" w:rsidRPr="00990696">
        <w:rPr>
          <w:sz w:val="22"/>
          <w:szCs w:val="22"/>
        </w:rPr>
        <w:t xml:space="preserve">If your child comes to school with any of these items a </w:t>
      </w:r>
      <w:r>
        <w:rPr>
          <w:sz w:val="22"/>
          <w:szCs w:val="22"/>
        </w:rPr>
        <w:t>family member</w:t>
      </w:r>
      <w:r w:rsidR="00990696" w:rsidRPr="00990696">
        <w:rPr>
          <w:sz w:val="22"/>
          <w:szCs w:val="22"/>
        </w:rPr>
        <w:t xml:space="preserve"> will be called to pick up the student</w:t>
      </w:r>
      <w:r>
        <w:rPr>
          <w:sz w:val="22"/>
          <w:szCs w:val="22"/>
        </w:rPr>
        <w:t>.</w:t>
      </w:r>
    </w:p>
    <w:p w:rsidR="00EC3E5F" w:rsidRDefault="00EC3E5F" w:rsidP="00A67FB4">
      <w:pPr>
        <w:rPr>
          <w:b/>
          <w:sz w:val="24"/>
          <w:szCs w:val="24"/>
          <w:u w:val="single"/>
        </w:rPr>
      </w:pPr>
    </w:p>
    <w:p w:rsidR="00990696" w:rsidRPr="00A67FB4" w:rsidRDefault="00990696" w:rsidP="00A67FB4">
      <w:pPr>
        <w:rPr>
          <w:b/>
          <w:sz w:val="24"/>
          <w:szCs w:val="24"/>
          <w:u w:val="single"/>
        </w:rPr>
      </w:pPr>
      <w:r w:rsidRPr="00A67FB4">
        <w:rPr>
          <w:b/>
          <w:sz w:val="24"/>
          <w:szCs w:val="24"/>
          <w:u w:val="single"/>
        </w:rPr>
        <w:t>Blue Emergency Contact Card</w:t>
      </w:r>
    </w:p>
    <w:p w:rsidR="00990696" w:rsidRPr="00990696" w:rsidRDefault="00781702" w:rsidP="00A67FB4">
      <w:pPr>
        <w:rPr>
          <w:sz w:val="22"/>
          <w:szCs w:val="22"/>
        </w:rPr>
      </w:pPr>
      <w:r>
        <w:rPr>
          <w:sz w:val="22"/>
          <w:szCs w:val="22"/>
        </w:rPr>
        <w:t>Upon entry to the school</w:t>
      </w:r>
      <w:r w:rsidR="00A96E3C">
        <w:rPr>
          <w:sz w:val="22"/>
          <w:szCs w:val="22"/>
        </w:rPr>
        <w:t>, a blue Emergency Contact C</w:t>
      </w:r>
      <w:r w:rsidR="00990696" w:rsidRPr="00990696">
        <w:rPr>
          <w:sz w:val="22"/>
          <w:szCs w:val="22"/>
        </w:rPr>
        <w:t>ard is distributed to all students. It is of utmost importance that precise and current</w:t>
      </w:r>
      <w:r w:rsidR="00A96E3C">
        <w:rPr>
          <w:sz w:val="22"/>
          <w:szCs w:val="22"/>
        </w:rPr>
        <w:t xml:space="preserve"> information be entered on the s</w:t>
      </w:r>
      <w:r w:rsidR="00990696" w:rsidRPr="00990696">
        <w:rPr>
          <w:sz w:val="22"/>
          <w:szCs w:val="22"/>
        </w:rPr>
        <w:t>tudent Emergency Contact Card.  The card must be filled out and returned to the school as soon as possible. You must make certain that the card is always up to date with any changes of address and phone numbers.  If your child is involved in an accident, we must be able to reach you immediately.</w:t>
      </w:r>
      <w:r w:rsidR="00A67FB4">
        <w:rPr>
          <w:sz w:val="22"/>
          <w:szCs w:val="22"/>
        </w:rPr>
        <w:t xml:space="preserve"> </w:t>
      </w:r>
    </w:p>
    <w:p w:rsidR="00CE16D9" w:rsidRDefault="00CE16D9" w:rsidP="00990696">
      <w:pPr>
        <w:pStyle w:val="ColorfulList-Accent11"/>
        <w:widowControl w:val="0"/>
        <w:tabs>
          <w:tab w:val="left" w:pos="270"/>
        </w:tabs>
        <w:autoSpaceDE w:val="0"/>
        <w:autoSpaceDN w:val="0"/>
        <w:adjustRightInd w:val="0"/>
        <w:spacing w:after="0"/>
        <w:ind w:left="0"/>
        <w:rPr>
          <w:rFonts w:ascii="Garamond" w:eastAsia="Times New Roman" w:hAnsi="Garamond"/>
          <w:b/>
          <w:u w:val="single"/>
        </w:rPr>
      </w:pPr>
    </w:p>
    <w:p w:rsidR="00990696" w:rsidRPr="00EC3E5F" w:rsidRDefault="00990696" w:rsidP="00990696">
      <w:pPr>
        <w:pStyle w:val="ColorfulList-Accent11"/>
        <w:widowControl w:val="0"/>
        <w:tabs>
          <w:tab w:val="left" w:pos="270"/>
        </w:tabs>
        <w:autoSpaceDE w:val="0"/>
        <w:autoSpaceDN w:val="0"/>
        <w:adjustRightInd w:val="0"/>
        <w:spacing w:after="0"/>
        <w:ind w:left="0"/>
        <w:rPr>
          <w:rFonts w:ascii="Garamond" w:eastAsia="Times New Roman" w:hAnsi="Garamond"/>
          <w:b/>
          <w:u w:val="single"/>
        </w:rPr>
      </w:pPr>
      <w:r w:rsidRPr="00EC3E5F">
        <w:rPr>
          <w:rFonts w:ascii="Garamond" w:eastAsia="Times New Roman" w:hAnsi="Garamond"/>
          <w:b/>
          <w:u w:val="single"/>
        </w:rPr>
        <w:t xml:space="preserve">Student ID Cards  </w:t>
      </w:r>
    </w:p>
    <w:p w:rsidR="00990696" w:rsidRPr="00990696" w:rsidRDefault="00990696" w:rsidP="00EC3E5F">
      <w:pPr>
        <w:pStyle w:val="Heading2"/>
        <w:rPr>
          <w:rFonts w:ascii="Garamond" w:hAnsi="Garamond"/>
          <w:spacing w:val="0"/>
          <w:kern w:val="0"/>
          <w:sz w:val="22"/>
          <w:szCs w:val="22"/>
        </w:rPr>
      </w:pPr>
      <w:r w:rsidRPr="00990696">
        <w:rPr>
          <w:rFonts w:ascii="Garamond" w:hAnsi="Garamond"/>
          <w:spacing w:val="0"/>
          <w:kern w:val="0"/>
          <w:sz w:val="22"/>
          <w:szCs w:val="22"/>
        </w:rPr>
        <w:t>All incoming students will be given a school ID with their picture on it.  He/she will use it to enter the school building.  School ID’s will also be used for breakfast and lunch.  All students must have their ID every day.  If your child loses an ID they will be given a replacement free of charge.  The third time lost there will be a charge of $5.00.  All ID’s are used from the 6th-8th grade.</w:t>
      </w:r>
    </w:p>
    <w:p w:rsidR="00990696" w:rsidRPr="00990696" w:rsidRDefault="00990696" w:rsidP="00990696">
      <w:pPr>
        <w:pStyle w:val="BodyText"/>
      </w:pPr>
    </w:p>
    <w:p w:rsidR="00990696" w:rsidRDefault="00990696" w:rsidP="00990696">
      <w:pPr>
        <w:tabs>
          <w:tab w:val="left" w:pos="1440"/>
        </w:tabs>
        <w:jc w:val="center"/>
        <w:rPr>
          <w:b/>
          <w:sz w:val="28"/>
          <w:szCs w:val="28"/>
          <w:u w:val="single"/>
        </w:rPr>
      </w:pPr>
    </w:p>
    <w:p w:rsidR="00990696" w:rsidRPr="00EC3E5F" w:rsidRDefault="00990696" w:rsidP="00EC3E5F">
      <w:pPr>
        <w:pStyle w:val="ColorfulList-Accent11"/>
        <w:widowControl w:val="0"/>
        <w:tabs>
          <w:tab w:val="left" w:pos="270"/>
        </w:tabs>
        <w:autoSpaceDE w:val="0"/>
        <w:autoSpaceDN w:val="0"/>
        <w:adjustRightInd w:val="0"/>
        <w:spacing w:after="0"/>
        <w:ind w:left="0"/>
        <w:rPr>
          <w:rFonts w:ascii="Garamond" w:eastAsia="Times New Roman" w:hAnsi="Garamond"/>
          <w:b/>
          <w:u w:val="single"/>
        </w:rPr>
      </w:pPr>
      <w:r w:rsidRPr="00EC3E5F">
        <w:rPr>
          <w:rFonts w:ascii="Garamond" w:eastAsia="Times New Roman" w:hAnsi="Garamond"/>
          <w:b/>
          <w:u w:val="single"/>
        </w:rPr>
        <w:lastRenderedPageBreak/>
        <w:t xml:space="preserve">Parent Orientation/ Getting to Know </w:t>
      </w:r>
      <w:r w:rsidR="00EC3E5F" w:rsidRPr="00EC3E5F">
        <w:rPr>
          <w:rFonts w:ascii="Garamond" w:eastAsia="Times New Roman" w:hAnsi="Garamond"/>
          <w:b/>
          <w:u w:val="single"/>
        </w:rPr>
        <w:t>the T</w:t>
      </w:r>
      <w:r w:rsidRPr="00EC3E5F">
        <w:rPr>
          <w:rFonts w:ascii="Garamond" w:eastAsia="Times New Roman" w:hAnsi="Garamond"/>
          <w:b/>
          <w:u w:val="single"/>
        </w:rPr>
        <w:t>eacher</w:t>
      </w:r>
      <w:r w:rsidR="00EC3E5F" w:rsidRPr="00EC3E5F">
        <w:rPr>
          <w:rFonts w:ascii="Garamond" w:eastAsia="Times New Roman" w:hAnsi="Garamond"/>
          <w:b/>
          <w:u w:val="single"/>
        </w:rPr>
        <w:t>s</w:t>
      </w:r>
    </w:p>
    <w:p w:rsidR="00990696" w:rsidRDefault="00990696" w:rsidP="00990696">
      <w:pPr>
        <w:jc w:val="center"/>
        <w:rPr>
          <w:b/>
          <w:u w:val="single"/>
        </w:rPr>
      </w:pPr>
    </w:p>
    <w:p w:rsidR="00990696" w:rsidRPr="00990696" w:rsidRDefault="00990696" w:rsidP="00990696">
      <w:pPr>
        <w:jc w:val="both"/>
        <w:rPr>
          <w:sz w:val="22"/>
          <w:szCs w:val="22"/>
        </w:rPr>
      </w:pPr>
      <w:r w:rsidRPr="00990696">
        <w:rPr>
          <w:sz w:val="22"/>
          <w:szCs w:val="22"/>
        </w:rPr>
        <w:t>Parent-Teacher Conferences are held twice a year; November and March. Afternoon and evening appointments are available to meet the needs of all parents.  The first Parent–Teacher Conference for the school year 2017-2018 will be on Thursday November 30, 2017 from 12:05 p.m.-2:05 p.m. and the evening session will be from 4:30 p.m. to 7:30 p.m.  The second Parent-Teacher conference will be on Wednesday,</w:t>
      </w:r>
      <w:r>
        <w:rPr>
          <w:sz w:val="22"/>
          <w:szCs w:val="22"/>
        </w:rPr>
        <w:t xml:space="preserve"> </w:t>
      </w:r>
      <w:r w:rsidRPr="00990696">
        <w:rPr>
          <w:sz w:val="22"/>
          <w:szCs w:val="22"/>
        </w:rPr>
        <w:t>March 7, 201</w:t>
      </w:r>
      <w:r w:rsidR="00775AA4">
        <w:rPr>
          <w:sz w:val="22"/>
          <w:szCs w:val="22"/>
        </w:rPr>
        <w:t>8</w:t>
      </w:r>
      <w:r w:rsidRPr="00990696">
        <w:rPr>
          <w:sz w:val="22"/>
          <w:szCs w:val="22"/>
        </w:rPr>
        <w:t xml:space="preserve"> from 12:05 p.m. – 2:05 p.m. and the evening session will be from 4:30</w:t>
      </w:r>
      <w:r w:rsidR="00775AA4">
        <w:rPr>
          <w:sz w:val="22"/>
          <w:szCs w:val="22"/>
        </w:rPr>
        <w:t xml:space="preserve"> p</w:t>
      </w:r>
      <w:r w:rsidRPr="00990696">
        <w:rPr>
          <w:sz w:val="22"/>
          <w:szCs w:val="22"/>
        </w:rPr>
        <w:t>.m. – 7:30 p.m.</w:t>
      </w:r>
      <w:r>
        <w:rPr>
          <w:sz w:val="22"/>
          <w:szCs w:val="22"/>
        </w:rPr>
        <w:t xml:space="preserve"> </w:t>
      </w:r>
      <w:r w:rsidRPr="00990696">
        <w:rPr>
          <w:sz w:val="22"/>
          <w:szCs w:val="22"/>
        </w:rPr>
        <w:t xml:space="preserve"> At other times throughout the school year, parents are invited to request conferences with teachers any Tuesday from 2:05-3:20 by either writing the teacher a note or through our parent coordinator, Ms. Maffeo 718 743-0220 or 917 435 5791.</w:t>
      </w:r>
    </w:p>
    <w:p w:rsidR="00990696" w:rsidRDefault="00990696" w:rsidP="00990696">
      <w:pPr>
        <w:jc w:val="center"/>
        <w:rPr>
          <w:sz w:val="28"/>
          <w:szCs w:val="28"/>
          <w:u w:val="single"/>
        </w:rPr>
      </w:pPr>
    </w:p>
    <w:p w:rsidR="005022AC" w:rsidRDefault="00B271A9" w:rsidP="005022AC">
      <w:pPr>
        <w:pStyle w:val="ColorfulList-Accent11"/>
        <w:widowControl w:val="0"/>
        <w:tabs>
          <w:tab w:val="left" w:pos="270"/>
        </w:tabs>
        <w:autoSpaceDE w:val="0"/>
        <w:autoSpaceDN w:val="0"/>
        <w:adjustRightInd w:val="0"/>
        <w:spacing w:after="0"/>
        <w:ind w:left="0"/>
        <w:rPr>
          <w:rFonts w:ascii="Garamond" w:eastAsia="Times New Roman" w:hAnsi="Garamond"/>
          <w:b/>
          <w:u w:val="single"/>
        </w:rPr>
      </w:pPr>
      <w:r>
        <w:rPr>
          <w:rFonts w:ascii="Garamond" w:eastAsia="Times New Roman" w:hAnsi="Garamond"/>
          <w:b/>
          <w:u w:val="single"/>
        </w:rPr>
        <w:t xml:space="preserve">Administrative Contact </w:t>
      </w:r>
      <w:r w:rsidR="005022AC">
        <w:rPr>
          <w:rFonts w:ascii="Garamond" w:eastAsia="Times New Roman" w:hAnsi="Garamond"/>
          <w:b/>
          <w:u w:val="single"/>
        </w:rPr>
        <w:t>I</w:t>
      </w:r>
      <w:r>
        <w:rPr>
          <w:rFonts w:ascii="Garamond" w:eastAsia="Times New Roman" w:hAnsi="Garamond"/>
          <w:b/>
          <w:u w:val="single"/>
        </w:rPr>
        <w:t>nformation</w:t>
      </w:r>
    </w:p>
    <w:p w:rsidR="005022AC" w:rsidRDefault="005022AC" w:rsidP="005022AC">
      <w:pPr>
        <w:pStyle w:val="ColorfulList-Accent11"/>
        <w:widowControl w:val="0"/>
        <w:tabs>
          <w:tab w:val="left" w:pos="270"/>
        </w:tabs>
        <w:autoSpaceDE w:val="0"/>
        <w:autoSpaceDN w:val="0"/>
        <w:adjustRightInd w:val="0"/>
        <w:spacing w:after="0"/>
        <w:ind w:left="0"/>
        <w:rPr>
          <w:rFonts w:ascii="Garamond" w:eastAsia="Times New Roman" w:hAnsi="Garamond"/>
          <w:b/>
          <w:u w:val="single"/>
        </w:rPr>
      </w:pPr>
    </w:p>
    <w:p w:rsidR="00990696" w:rsidRDefault="005022AC" w:rsidP="005022AC">
      <w:pPr>
        <w:pStyle w:val="ColorfulList-Accent11"/>
        <w:widowControl w:val="0"/>
        <w:tabs>
          <w:tab w:val="left" w:pos="270"/>
        </w:tabs>
        <w:autoSpaceDE w:val="0"/>
        <w:autoSpaceDN w:val="0"/>
        <w:adjustRightInd w:val="0"/>
        <w:spacing w:after="0"/>
        <w:ind w:left="0"/>
        <w:rPr>
          <w:sz w:val="22"/>
          <w:szCs w:val="22"/>
        </w:rPr>
      </w:pPr>
      <w:r w:rsidRPr="005022AC">
        <w:rPr>
          <w:rFonts w:ascii="Garamond" w:eastAsia="Times New Roman" w:hAnsi="Garamond"/>
        </w:rPr>
        <w:t>Main office</w:t>
      </w:r>
      <w:r w:rsidRPr="005022AC">
        <w:rPr>
          <w:rFonts w:ascii="Garamond" w:eastAsia="Times New Roman" w:hAnsi="Garamond"/>
          <w:b/>
        </w:rPr>
        <w:t xml:space="preserve">: </w:t>
      </w:r>
      <w:r w:rsidRPr="005022AC">
        <w:rPr>
          <w:sz w:val="22"/>
          <w:szCs w:val="22"/>
        </w:rPr>
        <w:t>718</w:t>
      </w:r>
      <w:r w:rsidRPr="006F38BD">
        <w:rPr>
          <w:sz w:val="22"/>
          <w:szCs w:val="22"/>
        </w:rPr>
        <w:t>-743-</w:t>
      </w:r>
      <w:r w:rsidR="00990696" w:rsidRPr="00EC3E5F">
        <w:rPr>
          <w:sz w:val="22"/>
          <w:szCs w:val="22"/>
        </w:rPr>
        <w:t xml:space="preserve"> </w:t>
      </w:r>
      <w:r>
        <w:rPr>
          <w:sz w:val="22"/>
          <w:szCs w:val="22"/>
        </w:rPr>
        <w:t xml:space="preserve">0220 x 1084 &amp; 1081 *Messages can be left for teachers with the school secretaries. </w:t>
      </w:r>
    </w:p>
    <w:p w:rsidR="00EC3E5F" w:rsidRPr="005022AC" w:rsidRDefault="001678C1" w:rsidP="005022AC">
      <w:pPr>
        <w:pStyle w:val="ListParagraph"/>
        <w:numPr>
          <w:ilvl w:val="4"/>
          <w:numId w:val="3"/>
        </w:numPr>
        <w:tabs>
          <w:tab w:val="left" w:pos="1800"/>
        </w:tabs>
        <w:jc w:val="both"/>
        <w:rPr>
          <w:sz w:val="22"/>
          <w:szCs w:val="22"/>
        </w:rPr>
      </w:pPr>
      <w:r>
        <w:rPr>
          <w:sz w:val="22"/>
          <w:szCs w:val="22"/>
        </w:rPr>
        <w:t xml:space="preserve">Tina Maffeo, </w:t>
      </w:r>
      <w:r w:rsidR="00EC3E5F" w:rsidRPr="005022AC">
        <w:rPr>
          <w:sz w:val="22"/>
          <w:szCs w:val="22"/>
        </w:rPr>
        <w:t xml:space="preserve">Parent Coordinator at 718-743-0220 </w:t>
      </w:r>
      <w:r w:rsidR="00A96E3C" w:rsidRPr="005022AC">
        <w:rPr>
          <w:sz w:val="22"/>
          <w:szCs w:val="22"/>
        </w:rPr>
        <w:t>Extension</w:t>
      </w:r>
      <w:r w:rsidR="00EC3E5F" w:rsidRPr="005022AC">
        <w:rPr>
          <w:sz w:val="22"/>
          <w:szCs w:val="22"/>
        </w:rPr>
        <w:t xml:space="preserve"> 1040</w:t>
      </w:r>
    </w:p>
    <w:p w:rsidR="00775AA4" w:rsidRPr="005022AC" w:rsidRDefault="005022AC" w:rsidP="005022AC">
      <w:pPr>
        <w:pStyle w:val="ListParagraph"/>
        <w:numPr>
          <w:ilvl w:val="4"/>
          <w:numId w:val="3"/>
        </w:numPr>
        <w:tabs>
          <w:tab w:val="left" w:pos="1800"/>
        </w:tabs>
        <w:jc w:val="both"/>
        <w:rPr>
          <w:sz w:val="22"/>
          <w:szCs w:val="22"/>
        </w:rPr>
      </w:pPr>
      <w:r w:rsidRPr="005022AC">
        <w:rPr>
          <w:sz w:val="22"/>
          <w:szCs w:val="22"/>
        </w:rPr>
        <w:t>Advisors</w:t>
      </w:r>
      <w:r w:rsidR="00775AA4" w:rsidRPr="005022AC">
        <w:rPr>
          <w:sz w:val="22"/>
          <w:szCs w:val="22"/>
        </w:rPr>
        <w:t>:</w:t>
      </w:r>
      <w:r w:rsidRPr="005022AC">
        <w:rPr>
          <w:sz w:val="22"/>
          <w:szCs w:val="22"/>
        </w:rPr>
        <w:t xml:space="preserve"> </w:t>
      </w:r>
      <w:r w:rsidR="00775AA4" w:rsidRPr="005022AC">
        <w:rPr>
          <w:sz w:val="22"/>
          <w:szCs w:val="22"/>
        </w:rPr>
        <w:t xml:space="preserve">  Ms. Foley and Ms. </w:t>
      </w:r>
      <w:proofErr w:type="spellStart"/>
      <w:r w:rsidR="00775AA4" w:rsidRPr="005022AC">
        <w:rPr>
          <w:sz w:val="22"/>
          <w:szCs w:val="22"/>
        </w:rPr>
        <w:t>Polisano</w:t>
      </w:r>
      <w:proofErr w:type="spellEnd"/>
      <w:r w:rsidR="00775AA4" w:rsidRPr="005022AC">
        <w:rPr>
          <w:sz w:val="22"/>
          <w:szCs w:val="22"/>
        </w:rPr>
        <w:t xml:space="preserve"> – </w:t>
      </w:r>
      <w:r w:rsidRPr="005022AC">
        <w:rPr>
          <w:sz w:val="22"/>
          <w:szCs w:val="22"/>
        </w:rPr>
        <w:t xml:space="preserve">Extension </w:t>
      </w:r>
      <w:r w:rsidR="00775AA4" w:rsidRPr="005022AC">
        <w:rPr>
          <w:sz w:val="22"/>
          <w:szCs w:val="22"/>
        </w:rPr>
        <w:t>2283</w:t>
      </w:r>
    </w:p>
    <w:p w:rsidR="00990696" w:rsidRPr="005022AC" w:rsidRDefault="00990696" w:rsidP="005022AC">
      <w:pPr>
        <w:pStyle w:val="ListParagraph"/>
        <w:numPr>
          <w:ilvl w:val="4"/>
          <w:numId w:val="3"/>
        </w:numPr>
        <w:tabs>
          <w:tab w:val="left" w:pos="1800"/>
        </w:tabs>
        <w:jc w:val="both"/>
        <w:rPr>
          <w:sz w:val="22"/>
          <w:szCs w:val="22"/>
        </w:rPr>
      </w:pPr>
      <w:r w:rsidRPr="005022AC">
        <w:rPr>
          <w:sz w:val="22"/>
          <w:szCs w:val="22"/>
        </w:rPr>
        <w:t xml:space="preserve">Guidance Counselors: Mr. Hanna </w:t>
      </w:r>
      <w:r w:rsidR="00775AA4" w:rsidRPr="005022AC">
        <w:rPr>
          <w:sz w:val="22"/>
          <w:szCs w:val="22"/>
        </w:rPr>
        <w:t>-</w:t>
      </w:r>
      <w:r w:rsidRPr="005022AC">
        <w:rPr>
          <w:sz w:val="22"/>
          <w:szCs w:val="22"/>
        </w:rPr>
        <w:t>6</w:t>
      </w:r>
      <w:r w:rsidRPr="005022AC">
        <w:rPr>
          <w:sz w:val="22"/>
          <w:szCs w:val="22"/>
          <w:vertAlign w:val="superscript"/>
        </w:rPr>
        <w:t>th</w:t>
      </w:r>
      <w:r w:rsidRPr="005022AC">
        <w:rPr>
          <w:sz w:val="22"/>
          <w:szCs w:val="22"/>
        </w:rPr>
        <w:t xml:space="preserve"> &amp; 7</w:t>
      </w:r>
      <w:r w:rsidRPr="005022AC">
        <w:rPr>
          <w:sz w:val="22"/>
          <w:szCs w:val="22"/>
          <w:vertAlign w:val="superscript"/>
        </w:rPr>
        <w:t>th</w:t>
      </w:r>
      <w:r w:rsidRPr="005022AC">
        <w:rPr>
          <w:sz w:val="22"/>
          <w:szCs w:val="22"/>
        </w:rPr>
        <w:t xml:space="preserve"> grade </w:t>
      </w:r>
      <w:r w:rsidR="005022AC" w:rsidRPr="005022AC">
        <w:rPr>
          <w:sz w:val="22"/>
          <w:szCs w:val="22"/>
        </w:rPr>
        <w:t>Extension</w:t>
      </w:r>
      <w:r w:rsidRPr="005022AC">
        <w:rPr>
          <w:sz w:val="22"/>
          <w:szCs w:val="22"/>
        </w:rPr>
        <w:t xml:space="preserve"> 1305</w:t>
      </w:r>
    </w:p>
    <w:p w:rsidR="00990696" w:rsidRPr="005022AC" w:rsidRDefault="00775AA4" w:rsidP="005022AC">
      <w:pPr>
        <w:pStyle w:val="ListParagraph"/>
        <w:numPr>
          <w:ilvl w:val="4"/>
          <w:numId w:val="3"/>
        </w:numPr>
        <w:tabs>
          <w:tab w:val="left" w:pos="1800"/>
        </w:tabs>
        <w:jc w:val="both"/>
        <w:rPr>
          <w:sz w:val="22"/>
          <w:szCs w:val="22"/>
        </w:rPr>
      </w:pPr>
      <w:r w:rsidRPr="005022AC">
        <w:rPr>
          <w:sz w:val="22"/>
          <w:szCs w:val="22"/>
        </w:rPr>
        <w:t>Ms. Serio -7</w:t>
      </w:r>
      <w:r w:rsidR="00990696" w:rsidRPr="005022AC">
        <w:rPr>
          <w:sz w:val="22"/>
          <w:szCs w:val="22"/>
          <w:vertAlign w:val="superscript"/>
        </w:rPr>
        <w:t>th</w:t>
      </w:r>
      <w:r w:rsidRPr="005022AC">
        <w:rPr>
          <w:sz w:val="22"/>
          <w:szCs w:val="22"/>
        </w:rPr>
        <w:t xml:space="preserve"> &amp; 8</w:t>
      </w:r>
      <w:r w:rsidR="00990696" w:rsidRPr="005022AC">
        <w:rPr>
          <w:sz w:val="22"/>
          <w:szCs w:val="22"/>
          <w:vertAlign w:val="superscript"/>
        </w:rPr>
        <w:t>th</w:t>
      </w:r>
      <w:r w:rsidR="00990696" w:rsidRPr="005022AC">
        <w:rPr>
          <w:sz w:val="22"/>
          <w:szCs w:val="22"/>
        </w:rPr>
        <w:t xml:space="preserve"> Grade Guidance Counselor </w:t>
      </w:r>
      <w:r w:rsidR="005022AC" w:rsidRPr="005022AC">
        <w:rPr>
          <w:sz w:val="22"/>
          <w:szCs w:val="22"/>
        </w:rPr>
        <w:t>Extension</w:t>
      </w:r>
      <w:r w:rsidR="005022AC">
        <w:rPr>
          <w:sz w:val="22"/>
          <w:szCs w:val="22"/>
        </w:rPr>
        <w:t xml:space="preserve"> </w:t>
      </w:r>
      <w:r w:rsidR="00990696" w:rsidRPr="005022AC">
        <w:rPr>
          <w:sz w:val="22"/>
          <w:szCs w:val="22"/>
        </w:rPr>
        <w:t>3041</w:t>
      </w:r>
    </w:p>
    <w:p w:rsidR="00990696" w:rsidRPr="005022AC" w:rsidRDefault="00990696" w:rsidP="005022AC">
      <w:pPr>
        <w:pStyle w:val="ListParagraph"/>
        <w:numPr>
          <w:ilvl w:val="4"/>
          <w:numId w:val="3"/>
        </w:numPr>
        <w:tabs>
          <w:tab w:val="left" w:pos="1800"/>
        </w:tabs>
        <w:jc w:val="both"/>
        <w:rPr>
          <w:sz w:val="22"/>
          <w:szCs w:val="22"/>
        </w:rPr>
      </w:pPr>
      <w:r w:rsidRPr="005022AC">
        <w:rPr>
          <w:sz w:val="22"/>
          <w:szCs w:val="22"/>
        </w:rPr>
        <w:t>6</w:t>
      </w:r>
      <w:r w:rsidRPr="005022AC">
        <w:rPr>
          <w:sz w:val="22"/>
          <w:szCs w:val="22"/>
          <w:vertAlign w:val="superscript"/>
        </w:rPr>
        <w:t>th</w:t>
      </w:r>
      <w:r w:rsidRPr="005022AC">
        <w:rPr>
          <w:sz w:val="22"/>
          <w:szCs w:val="22"/>
        </w:rPr>
        <w:t xml:space="preserve"> grade </w:t>
      </w:r>
      <w:r w:rsidR="005022AC" w:rsidRPr="005022AC">
        <w:rPr>
          <w:sz w:val="22"/>
          <w:szCs w:val="22"/>
        </w:rPr>
        <w:t>administrator</w:t>
      </w:r>
      <w:r w:rsidRPr="005022AC">
        <w:rPr>
          <w:sz w:val="22"/>
          <w:szCs w:val="22"/>
        </w:rPr>
        <w:t xml:space="preserve"> </w:t>
      </w:r>
      <w:r w:rsidR="00775AA4" w:rsidRPr="005022AC">
        <w:rPr>
          <w:sz w:val="22"/>
          <w:szCs w:val="22"/>
        </w:rPr>
        <w:t>-</w:t>
      </w:r>
      <w:r w:rsidRPr="005022AC">
        <w:rPr>
          <w:sz w:val="22"/>
          <w:szCs w:val="22"/>
        </w:rPr>
        <w:t xml:space="preserve">Mr. Wasserman Extension </w:t>
      </w:r>
      <w:r w:rsidR="005022AC" w:rsidRPr="005022AC">
        <w:rPr>
          <w:sz w:val="22"/>
          <w:szCs w:val="22"/>
        </w:rPr>
        <w:t>1021</w:t>
      </w:r>
    </w:p>
    <w:p w:rsidR="00990696" w:rsidRPr="005022AC" w:rsidRDefault="00990696" w:rsidP="005022AC">
      <w:pPr>
        <w:pStyle w:val="ListParagraph"/>
        <w:numPr>
          <w:ilvl w:val="4"/>
          <w:numId w:val="3"/>
        </w:numPr>
        <w:jc w:val="both"/>
        <w:rPr>
          <w:sz w:val="22"/>
          <w:szCs w:val="22"/>
        </w:rPr>
      </w:pPr>
      <w:r w:rsidRPr="005022AC">
        <w:rPr>
          <w:sz w:val="22"/>
          <w:szCs w:val="22"/>
        </w:rPr>
        <w:t>Assistant Principal 7</w:t>
      </w:r>
      <w:r w:rsidRPr="005022AC">
        <w:rPr>
          <w:sz w:val="22"/>
          <w:szCs w:val="22"/>
          <w:vertAlign w:val="superscript"/>
        </w:rPr>
        <w:t>th</w:t>
      </w:r>
      <w:r w:rsidRPr="005022AC">
        <w:rPr>
          <w:sz w:val="22"/>
          <w:szCs w:val="22"/>
        </w:rPr>
        <w:t xml:space="preserve"> grade</w:t>
      </w:r>
      <w:r w:rsidR="00775AA4" w:rsidRPr="005022AC">
        <w:rPr>
          <w:sz w:val="22"/>
          <w:szCs w:val="22"/>
        </w:rPr>
        <w:t>-</w:t>
      </w:r>
      <w:r w:rsidRPr="005022AC">
        <w:rPr>
          <w:sz w:val="22"/>
          <w:szCs w:val="22"/>
        </w:rPr>
        <w:t xml:space="preserve"> Ms. Turchiano Extension 2050</w:t>
      </w:r>
    </w:p>
    <w:p w:rsidR="00990696" w:rsidRPr="005022AC" w:rsidRDefault="00990696" w:rsidP="005022AC">
      <w:pPr>
        <w:pStyle w:val="ListParagraph"/>
        <w:numPr>
          <w:ilvl w:val="4"/>
          <w:numId w:val="3"/>
        </w:numPr>
        <w:jc w:val="both"/>
        <w:rPr>
          <w:sz w:val="22"/>
          <w:szCs w:val="22"/>
        </w:rPr>
      </w:pPr>
      <w:r w:rsidRPr="005022AC">
        <w:rPr>
          <w:sz w:val="22"/>
          <w:szCs w:val="22"/>
        </w:rPr>
        <w:t>Assistant Principal 8</w:t>
      </w:r>
      <w:r w:rsidRPr="005022AC">
        <w:rPr>
          <w:sz w:val="22"/>
          <w:szCs w:val="22"/>
          <w:vertAlign w:val="superscript"/>
        </w:rPr>
        <w:t>th</w:t>
      </w:r>
      <w:r w:rsidRPr="005022AC">
        <w:rPr>
          <w:sz w:val="22"/>
          <w:szCs w:val="22"/>
        </w:rPr>
        <w:t xml:space="preserve"> grade </w:t>
      </w:r>
      <w:r w:rsidR="00775AA4" w:rsidRPr="005022AC">
        <w:rPr>
          <w:sz w:val="22"/>
          <w:szCs w:val="22"/>
        </w:rPr>
        <w:t>-</w:t>
      </w:r>
      <w:r w:rsidRPr="005022AC">
        <w:rPr>
          <w:sz w:val="22"/>
          <w:szCs w:val="22"/>
        </w:rPr>
        <w:t xml:space="preserve">Ms. </w:t>
      </w:r>
      <w:r w:rsidR="00EC3E5F" w:rsidRPr="005022AC">
        <w:rPr>
          <w:sz w:val="22"/>
          <w:szCs w:val="22"/>
        </w:rPr>
        <w:t>DeVito Extension</w:t>
      </w:r>
      <w:r w:rsidRPr="005022AC">
        <w:rPr>
          <w:sz w:val="22"/>
          <w:szCs w:val="22"/>
        </w:rPr>
        <w:t xml:space="preserve"> 3130</w:t>
      </w:r>
    </w:p>
    <w:p w:rsidR="00EC3E5F" w:rsidRDefault="00EC3E5F" w:rsidP="00EC3E5F">
      <w:pPr>
        <w:jc w:val="both"/>
        <w:rPr>
          <w:sz w:val="22"/>
          <w:szCs w:val="22"/>
        </w:rPr>
      </w:pPr>
    </w:p>
    <w:p w:rsidR="00EC3E5F" w:rsidRPr="00781702" w:rsidRDefault="00EC3E5F" w:rsidP="00781702">
      <w:pPr>
        <w:pStyle w:val="ColorfulList-Accent11"/>
        <w:widowControl w:val="0"/>
        <w:tabs>
          <w:tab w:val="left" w:pos="270"/>
        </w:tabs>
        <w:autoSpaceDE w:val="0"/>
        <w:autoSpaceDN w:val="0"/>
        <w:adjustRightInd w:val="0"/>
        <w:spacing w:after="0"/>
        <w:ind w:left="0"/>
        <w:rPr>
          <w:rFonts w:ascii="Garamond" w:eastAsia="Times New Roman" w:hAnsi="Garamond"/>
          <w:b/>
          <w:u w:val="single"/>
        </w:rPr>
      </w:pPr>
      <w:r w:rsidRPr="00781702">
        <w:rPr>
          <w:rFonts w:ascii="Garamond" w:eastAsia="Times New Roman" w:hAnsi="Garamond"/>
          <w:b/>
          <w:u w:val="single"/>
        </w:rPr>
        <w:t xml:space="preserve">Electronic devices.  </w:t>
      </w:r>
    </w:p>
    <w:p w:rsidR="00781702" w:rsidRPr="00572079" w:rsidRDefault="00781702" w:rsidP="00781702">
      <w:pPr>
        <w:spacing w:after="200"/>
        <w:rPr>
          <w:rFonts w:ascii="Times New Roman" w:eastAsia="Calibri" w:hAnsi="Times New Roman"/>
          <w:sz w:val="20"/>
        </w:rPr>
      </w:pPr>
      <w:r w:rsidRPr="00572079">
        <w:rPr>
          <w:rFonts w:ascii="Times New Roman" w:eastAsia="Calibri" w:hAnsi="Times New Roman"/>
          <w:sz w:val="20"/>
        </w:rPr>
        <w:t xml:space="preserve">1. Cell phones and portable music and entertainment systems may not be turned on or used during the school day on school premises.  School premises includes indoor areas (classrooms, hallways, stairways, gymnasium, bathrooms, cafeteria and auditorium), and outdoor </w:t>
      </w:r>
      <w:r w:rsidR="00775AA4" w:rsidRPr="00572079">
        <w:rPr>
          <w:rFonts w:ascii="Times New Roman" w:eastAsia="Calibri" w:hAnsi="Times New Roman"/>
          <w:sz w:val="20"/>
        </w:rPr>
        <w:t>areas,</w:t>
      </w:r>
      <w:r w:rsidRPr="00572079">
        <w:rPr>
          <w:rFonts w:ascii="Times New Roman" w:eastAsia="Calibri" w:hAnsi="Times New Roman"/>
          <w:sz w:val="20"/>
        </w:rPr>
        <w:t xml:space="preserve"> (school yard, courtyard, school steps and entryways).  </w:t>
      </w:r>
    </w:p>
    <w:p w:rsidR="00781702" w:rsidRPr="00572079" w:rsidRDefault="00781702" w:rsidP="00781702">
      <w:pPr>
        <w:spacing w:after="200"/>
        <w:rPr>
          <w:rFonts w:ascii="Times New Roman" w:eastAsia="Calibri" w:hAnsi="Times New Roman"/>
          <w:sz w:val="20"/>
        </w:rPr>
      </w:pPr>
      <w:r w:rsidRPr="00572079">
        <w:rPr>
          <w:rFonts w:ascii="Times New Roman" w:eastAsia="Calibri" w:hAnsi="Times New Roman"/>
          <w:sz w:val="20"/>
        </w:rPr>
        <w:t>2.  Computing devices may not be turned on or used during the administration of any school quiz, test or examination, except where such use has been explicitly authorized by the school or is contained in an Individualized Education Program or Section 504 Accommodation Plan.</w:t>
      </w:r>
    </w:p>
    <w:p w:rsidR="00781702" w:rsidRPr="00572079" w:rsidRDefault="00781702" w:rsidP="00781702">
      <w:pPr>
        <w:spacing w:after="200"/>
        <w:rPr>
          <w:rFonts w:ascii="Times New Roman" w:eastAsia="Calibri" w:hAnsi="Times New Roman"/>
          <w:sz w:val="20"/>
        </w:rPr>
      </w:pPr>
      <w:r w:rsidRPr="00572079">
        <w:rPr>
          <w:rFonts w:ascii="Times New Roman" w:eastAsia="Calibri" w:hAnsi="Times New Roman"/>
          <w:sz w:val="20"/>
        </w:rPr>
        <w:t xml:space="preserve">3. Cell phones, computing devices and portable music and entertainment systems may not be turned on or used during school fire drills or other emergency preparedness exercises. </w:t>
      </w:r>
    </w:p>
    <w:p w:rsidR="00781702" w:rsidRPr="00572079" w:rsidRDefault="00781702" w:rsidP="00781702">
      <w:pPr>
        <w:spacing w:after="200"/>
        <w:rPr>
          <w:rFonts w:ascii="Times New Roman" w:eastAsia="Calibri" w:hAnsi="Times New Roman"/>
          <w:sz w:val="20"/>
        </w:rPr>
      </w:pPr>
      <w:r w:rsidRPr="00572079">
        <w:rPr>
          <w:rFonts w:ascii="Times New Roman" w:eastAsia="Calibri" w:hAnsi="Times New Roman"/>
          <w:sz w:val="20"/>
        </w:rPr>
        <w:t xml:space="preserve">Students who use cell phones, computing devices and/or portable music and entertainment systems in violation of the DOE’s Discipline Code, the school’s policy, Chancellor’s Regulation A-413, and/or the DOE’s Internet Acceptable Use and Safety Policy (“IAUSP”) will be subject to discipline in accordance with the guidance interventions and disciplinary responses set forth in the Discipline Code. </w:t>
      </w:r>
    </w:p>
    <w:p w:rsidR="00990696" w:rsidRPr="00781702" w:rsidRDefault="00781702" w:rsidP="00EC3E5F">
      <w:pPr>
        <w:jc w:val="both"/>
        <w:rPr>
          <w:b/>
          <w:sz w:val="24"/>
          <w:szCs w:val="24"/>
          <w:u w:val="single"/>
        </w:rPr>
      </w:pPr>
      <w:r w:rsidRPr="00781702">
        <w:rPr>
          <w:b/>
          <w:sz w:val="24"/>
          <w:szCs w:val="24"/>
          <w:u w:val="single"/>
        </w:rPr>
        <w:t xml:space="preserve">General School Reminders </w:t>
      </w:r>
    </w:p>
    <w:p w:rsidR="00530C58" w:rsidRPr="00781702" w:rsidRDefault="00CE16D9" w:rsidP="00781702">
      <w:pPr>
        <w:numPr>
          <w:ilvl w:val="0"/>
          <w:numId w:val="2"/>
        </w:numPr>
        <w:jc w:val="both"/>
        <w:rPr>
          <w:rFonts w:ascii="Times New Roman" w:eastAsia="Calibri" w:hAnsi="Times New Roman"/>
          <w:sz w:val="20"/>
        </w:rPr>
      </w:pPr>
      <w:r>
        <w:rPr>
          <w:rFonts w:ascii="Times New Roman" w:eastAsia="Calibri" w:hAnsi="Times New Roman"/>
          <w:sz w:val="20"/>
        </w:rPr>
        <w:t xml:space="preserve">If students </w:t>
      </w:r>
      <w:r w:rsidR="004961AA" w:rsidRPr="00781702">
        <w:rPr>
          <w:rFonts w:ascii="Times New Roman" w:eastAsia="Calibri" w:hAnsi="Times New Roman"/>
          <w:sz w:val="20"/>
        </w:rPr>
        <w:t xml:space="preserve">are given school material it is </w:t>
      </w:r>
      <w:r>
        <w:rPr>
          <w:rFonts w:ascii="Times New Roman" w:eastAsia="Calibri" w:hAnsi="Times New Roman"/>
          <w:sz w:val="20"/>
        </w:rPr>
        <w:t>his/her</w:t>
      </w:r>
      <w:r w:rsidR="004961AA" w:rsidRPr="00781702">
        <w:rPr>
          <w:rFonts w:ascii="Times New Roman" w:eastAsia="Calibri" w:hAnsi="Times New Roman"/>
          <w:sz w:val="20"/>
        </w:rPr>
        <w:t xml:space="preserve"> responsibility </w:t>
      </w:r>
      <w:r w:rsidR="00781702" w:rsidRPr="00781702">
        <w:rPr>
          <w:rFonts w:ascii="Times New Roman" w:eastAsia="Calibri" w:hAnsi="Times New Roman"/>
          <w:sz w:val="20"/>
        </w:rPr>
        <w:t>to cover</w:t>
      </w:r>
      <w:r w:rsidR="004961AA" w:rsidRPr="00781702">
        <w:rPr>
          <w:rFonts w:ascii="Times New Roman" w:eastAsia="Calibri" w:hAnsi="Times New Roman"/>
          <w:sz w:val="20"/>
        </w:rPr>
        <w:t xml:space="preserve"> it and take care of it. Students must pay for lost, damaged or destroyed books. </w:t>
      </w:r>
    </w:p>
    <w:p w:rsidR="00530C58" w:rsidRDefault="006973ED" w:rsidP="00DE46CC">
      <w:pPr>
        <w:numPr>
          <w:ilvl w:val="0"/>
          <w:numId w:val="2"/>
        </w:numPr>
        <w:jc w:val="both"/>
        <w:rPr>
          <w:rFonts w:ascii="Times New Roman" w:eastAsia="Calibri" w:hAnsi="Times New Roman"/>
          <w:sz w:val="20"/>
        </w:rPr>
      </w:pPr>
      <w:r>
        <w:rPr>
          <w:rFonts w:ascii="Times New Roman" w:eastAsia="Calibri" w:hAnsi="Times New Roman"/>
          <w:sz w:val="20"/>
        </w:rPr>
        <w:t xml:space="preserve">Students are expected to act appropriately and responsibly throughout the school day. </w:t>
      </w:r>
      <w:r w:rsidR="005022AC">
        <w:rPr>
          <w:rFonts w:ascii="Times New Roman" w:eastAsia="Calibri" w:hAnsi="Times New Roman"/>
          <w:sz w:val="20"/>
        </w:rPr>
        <w:t xml:space="preserve">We ask students </w:t>
      </w:r>
      <w:r w:rsidR="00D44C6F">
        <w:rPr>
          <w:rFonts w:ascii="Times New Roman" w:eastAsia="Calibri" w:hAnsi="Times New Roman"/>
          <w:sz w:val="20"/>
        </w:rPr>
        <w:t xml:space="preserve">to speak with respect to peers and adults, keep their hands to themselves, and refrain from playing with non-learning items while in the building such as toys and sports equipment. </w:t>
      </w:r>
    </w:p>
    <w:p w:rsidR="00781702" w:rsidRPr="00D44C6F" w:rsidRDefault="00781702" w:rsidP="009A7F67">
      <w:pPr>
        <w:numPr>
          <w:ilvl w:val="0"/>
          <w:numId w:val="2"/>
        </w:numPr>
        <w:jc w:val="both"/>
        <w:rPr>
          <w:b/>
        </w:rPr>
      </w:pPr>
      <w:r w:rsidRPr="00781702">
        <w:rPr>
          <w:rFonts w:ascii="Times New Roman" w:eastAsia="Calibri" w:hAnsi="Times New Roman"/>
          <w:sz w:val="20"/>
        </w:rPr>
        <w:t>Students are only permitted to eat and drink in the school cafeteria</w:t>
      </w:r>
    </w:p>
    <w:p w:rsidR="00D44C6F" w:rsidRPr="00D44C6F" w:rsidRDefault="00D44C6F" w:rsidP="009A7F67">
      <w:pPr>
        <w:numPr>
          <w:ilvl w:val="0"/>
          <w:numId w:val="2"/>
        </w:numPr>
        <w:jc w:val="both"/>
        <w:rPr>
          <w:b/>
        </w:rPr>
      </w:pPr>
      <w:r>
        <w:rPr>
          <w:rFonts w:ascii="Times New Roman" w:eastAsia="Calibri" w:hAnsi="Times New Roman"/>
          <w:sz w:val="20"/>
        </w:rPr>
        <w:t>Students are expected to be on time for class and adhere to their assigned schedule</w:t>
      </w:r>
    </w:p>
    <w:p w:rsidR="00D44C6F" w:rsidRPr="00D44C6F" w:rsidRDefault="00D44C6F" w:rsidP="009A7F67">
      <w:pPr>
        <w:numPr>
          <w:ilvl w:val="0"/>
          <w:numId w:val="2"/>
        </w:numPr>
        <w:jc w:val="both"/>
        <w:rPr>
          <w:b/>
        </w:rPr>
      </w:pPr>
      <w:r>
        <w:rPr>
          <w:rFonts w:ascii="Times New Roman" w:eastAsia="Calibri" w:hAnsi="Times New Roman"/>
          <w:sz w:val="20"/>
        </w:rPr>
        <w:t xml:space="preserve">Students are only permitted in the hall with a pass from their teacher or school staff member. </w:t>
      </w:r>
    </w:p>
    <w:p w:rsidR="00D44C6F" w:rsidRPr="00D44C6F" w:rsidRDefault="00D44C6F" w:rsidP="009A7F67">
      <w:pPr>
        <w:numPr>
          <w:ilvl w:val="0"/>
          <w:numId w:val="2"/>
        </w:numPr>
        <w:jc w:val="both"/>
        <w:rPr>
          <w:b/>
        </w:rPr>
      </w:pPr>
      <w:r>
        <w:rPr>
          <w:rFonts w:ascii="Times New Roman" w:eastAsia="Calibri" w:hAnsi="Times New Roman"/>
          <w:sz w:val="20"/>
        </w:rPr>
        <w:t>Students are to leave all outerwear in their community learning room throughout the school day.</w:t>
      </w:r>
    </w:p>
    <w:p w:rsidR="00D44C6F" w:rsidRPr="00781702" w:rsidRDefault="00D44C6F" w:rsidP="009A7F67">
      <w:pPr>
        <w:numPr>
          <w:ilvl w:val="0"/>
          <w:numId w:val="2"/>
        </w:numPr>
        <w:jc w:val="both"/>
        <w:rPr>
          <w:b/>
        </w:rPr>
      </w:pPr>
      <w:r>
        <w:rPr>
          <w:rFonts w:ascii="Times New Roman" w:eastAsia="Calibri" w:hAnsi="Times New Roman"/>
          <w:sz w:val="20"/>
        </w:rPr>
        <w:t xml:space="preserve">Students seeking the care of the nurse must have a pass from </w:t>
      </w:r>
      <w:r w:rsidR="00A96E3C">
        <w:rPr>
          <w:rFonts w:ascii="Times New Roman" w:eastAsia="Calibri" w:hAnsi="Times New Roman"/>
          <w:sz w:val="20"/>
        </w:rPr>
        <w:t>his/her</w:t>
      </w:r>
      <w:r>
        <w:rPr>
          <w:rFonts w:ascii="Times New Roman" w:eastAsia="Calibri" w:hAnsi="Times New Roman"/>
          <w:sz w:val="20"/>
        </w:rPr>
        <w:t xml:space="preserve"> teacher. </w:t>
      </w:r>
    </w:p>
    <w:sectPr w:rsidR="00D44C6F" w:rsidRPr="00781702" w:rsidSect="005022A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EA8" w:rsidRDefault="00156EA8" w:rsidP="00A67FB4">
      <w:r>
        <w:separator/>
      </w:r>
    </w:p>
  </w:endnote>
  <w:endnote w:type="continuationSeparator" w:id="0">
    <w:p w:rsidR="00156EA8" w:rsidRDefault="00156EA8" w:rsidP="00A6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EA8" w:rsidRDefault="00156EA8" w:rsidP="00A67FB4">
      <w:r>
        <w:separator/>
      </w:r>
    </w:p>
  </w:footnote>
  <w:footnote w:type="continuationSeparator" w:id="0">
    <w:p w:rsidR="00156EA8" w:rsidRDefault="00156EA8" w:rsidP="00A6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B4" w:rsidRDefault="00A67FB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2190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219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70DB" w:rsidRDefault="00A67FB4" w:rsidP="00DF70DB">
                          <w:pPr>
                            <w:jc w:val="center"/>
                            <w:rPr>
                              <w:b/>
                            </w:rPr>
                          </w:pPr>
                          <w:r w:rsidRPr="00A67FB4">
                            <w:rPr>
                              <w:caps/>
                              <w:color w:val="FFFFFF" w:themeColor="background1"/>
                              <w:sz w:val="20"/>
                            </w:rPr>
                            <w:t xml:space="preserve">Quick </w:t>
                          </w:r>
                          <w:r w:rsidR="00DF70DB" w:rsidRPr="00DF70DB">
                            <w:rPr>
                              <w:caps/>
                              <w:color w:val="FFFFFF" w:themeColor="background1"/>
                              <w:sz w:val="20"/>
                            </w:rPr>
                            <w:t xml:space="preserve">Reference </w:t>
                          </w:r>
                          <w:r w:rsidR="00DF70DB">
                            <w:rPr>
                              <w:caps/>
                              <w:color w:val="FFFFFF" w:themeColor="background1"/>
                              <w:sz w:val="20"/>
                            </w:rPr>
                            <w:t>Guide for Parents 2017-18</w:t>
                          </w:r>
                        </w:p>
                        <w:p w:rsidR="00A67FB4" w:rsidRPr="00A67FB4" w:rsidRDefault="00A67FB4">
                          <w:pPr>
                            <w:pStyle w:val="Header"/>
                            <w:tabs>
                              <w:tab w:val="clear" w:pos="4680"/>
                              <w:tab w:val="clear" w:pos="9360"/>
                            </w:tabs>
                            <w:jc w:val="center"/>
                            <w:rPr>
                              <w:caps/>
                              <w:color w:val="FFFFFF" w:themeColor="background1"/>
                              <w:sz w:val="20"/>
                            </w:rPr>
                          </w:pPr>
                          <w:r w:rsidRPr="00A67FB4">
                            <w:rPr>
                              <w:caps/>
                              <w:color w:val="FFFFFF" w:themeColor="background1"/>
                              <w:sz w:val="20"/>
                            </w:rPr>
                            <w:t xml:space="preserve"> GUIDE 2017 -2018</w:t>
                          </w:r>
                        </w:p>
                        <w:p w:rsidR="00A67FB4" w:rsidRDefault="00A67FB4">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0;width:468.5pt;height:17.2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" o:allowoverlap="f" fillcolor="#5b9bd5 [3204]" stroked="f" strokeweight="1pt">
              <v:textbox>
                <w:txbxContent>
                  <w:p w:rsidR="00DF70DB" w:rsidRDefault="00A67FB4" w:rsidP="00DF70DB">
                    <w:pPr>
                      <w:jc w:val="center"/>
                      <w:rPr>
                        <w:b/>
                      </w:rPr>
                    </w:pPr>
                    <w:r w:rsidRPr="00A67FB4">
                      <w:rPr>
                        <w:caps/>
                        <w:color w:val="FFFFFF" w:themeColor="background1"/>
                        <w:sz w:val="20"/>
                      </w:rPr>
                      <w:t xml:space="preserve">Quick </w:t>
                    </w:r>
                    <w:r w:rsidR="00DF70DB" w:rsidRPr="00DF70DB">
                      <w:rPr>
                        <w:caps/>
                        <w:color w:val="FFFFFF" w:themeColor="background1"/>
                        <w:sz w:val="20"/>
                      </w:rPr>
                      <w:t xml:space="preserve">Reference </w:t>
                    </w:r>
                    <w:r w:rsidR="00DF70DB">
                      <w:rPr>
                        <w:caps/>
                        <w:color w:val="FFFFFF" w:themeColor="background1"/>
                        <w:sz w:val="20"/>
                      </w:rPr>
                      <w:t>Guide for Parents 2017-18</w:t>
                    </w:r>
                  </w:p>
                  <w:p w:rsidR="00A67FB4" w:rsidRPr="00A67FB4" w:rsidRDefault="00A67FB4">
                    <w:pPr>
                      <w:pStyle w:val="Header"/>
                      <w:tabs>
                        <w:tab w:val="clear" w:pos="4680"/>
                        <w:tab w:val="clear" w:pos="9360"/>
                      </w:tabs>
                      <w:jc w:val="center"/>
                      <w:rPr>
                        <w:caps/>
                        <w:color w:val="FFFFFF" w:themeColor="background1"/>
                        <w:sz w:val="20"/>
                      </w:rPr>
                    </w:pPr>
                    <w:r w:rsidRPr="00A67FB4">
                      <w:rPr>
                        <w:caps/>
                        <w:color w:val="FFFFFF" w:themeColor="background1"/>
                        <w:sz w:val="20"/>
                      </w:rPr>
                      <w:t xml:space="preserve"> GUIDE 2017 -2018</w:t>
                    </w:r>
                  </w:p>
                  <w:p w:rsidR="00A67FB4" w:rsidRDefault="00A67FB4">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7C4A"/>
    <w:multiLevelType w:val="hybridMultilevel"/>
    <w:tmpl w:val="DF28B4E2"/>
    <w:lvl w:ilvl="0" w:tplc="EAF2E57E">
      <w:start w:val="1"/>
      <w:numFmt w:val="bullet"/>
      <w:lvlText w:val="•"/>
      <w:lvlJc w:val="left"/>
      <w:pPr>
        <w:tabs>
          <w:tab w:val="num" w:pos="720"/>
        </w:tabs>
        <w:ind w:left="720" w:hanging="360"/>
      </w:pPr>
      <w:rPr>
        <w:rFonts w:ascii="Arial" w:hAnsi="Arial" w:hint="default"/>
      </w:rPr>
    </w:lvl>
    <w:lvl w:ilvl="1" w:tplc="BF8A8CC0" w:tentative="1">
      <w:start w:val="1"/>
      <w:numFmt w:val="bullet"/>
      <w:lvlText w:val="•"/>
      <w:lvlJc w:val="left"/>
      <w:pPr>
        <w:tabs>
          <w:tab w:val="num" w:pos="1440"/>
        </w:tabs>
        <w:ind w:left="1440" w:hanging="360"/>
      </w:pPr>
      <w:rPr>
        <w:rFonts w:ascii="Arial" w:hAnsi="Arial" w:hint="default"/>
      </w:rPr>
    </w:lvl>
    <w:lvl w:ilvl="2" w:tplc="43C06846" w:tentative="1">
      <w:start w:val="1"/>
      <w:numFmt w:val="bullet"/>
      <w:lvlText w:val="•"/>
      <w:lvlJc w:val="left"/>
      <w:pPr>
        <w:tabs>
          <w:tab w:val="num" w:pos="2160"/>
        </w:tabs>
        <w:ind w:left="2160" w:hanging="360"/>
      </w:pPr>
      <w:rPr>
        <w:rFonts w:ascii="Arial" w:hAnsi="Arial" w:hint="default"/>
      </w:rPr>
    </w:lvl>
    <w:lvl w:ilvl="3" w:tplc="CAE65490" w:tentative="1">
      <w:start w:val="1"/>
      <w:numFmt w:val="bullet"/>
      <w:lvlText w:val="•"/>
      <w:lvlJc w:val="left"/>
      <w:pPr>
        <w:tabs>
          <w:tab w:val="num" w:pos="2880"/>
        </w:tabs>
        <w:ind w:left="2880" w:hanging="360"/>
      </w:pPr>
      <w:rPr>
        <w:rFonts w:ascii="Arial" w:hAnsi="Arial" w:hint="default"/>
      </w:rPr>
    </w:lvl>
    <w:lvl w:ilvl="4" w:tplc="9F10AD26" w:tentative="1">
      <w:start w:val="1"/>
      <w:numFmt w:val="bullet"/>
      <w:lvlText w:val="•"/>
      <w:lvlJc w:val="left"/>
      <w:pPr>
        <w:tabs>
          <w:tab w:val="num" w:pos="3600"/>
        </w:tabs>
        <w:ind w:left="3600" w:hanging="360"/>
      </w:pPr>
      <w:rPr>
        <w:rFonts w:ascii="Arial" w:hAnsi="Arial" w:hint="default"/>
      </w:rPr>
    </w:lvl>
    <w:lvl w:ilvl="5" w:tplc="36248E36" w:tentative="1">
      <w:start w:val="1"/>
      <w:numFmt w:val="bullet"/>
      <w:lvlText w:val="•"/>
      <w:lvlJc w:val="left"/>
      <w:pPr>
        <w:tabs>
          <w:tab w:val="num" w:pos="4320"/>
        </w:tabs>
        <w:ind w:left="4320" w:hanging="360"/>
      </w:pPr>
      <w:rPr>
        <w:rFonts w:ascii="Arial" w:hAnsi="Arial" w:hint="default"/>
      </w:rPr>
    </w:lvl>
    <w:lvl w:ilvl="6" w:tplc="46A0D076" w:tentative="1">
      <w:start w:val="1"/>
      <w:numFmt w:val="bullet"/>
      <w:lvlText w:val="•"/>
      <w:lvlJc w:val="left"/>
      <w:pPr>
        <w:tabs>
          <w:tab w:val="num" w:pos="5040"/>
        </w:tabs>
        <w:ind w:left="5040" w:hanging="360"/>
      </w:pPr>
      <w:rPr>
        <w:rFonts w:ascii="Arial" w:hAnsi="Arial" w:hint="default"/>
      </w:rPr>
    </w:lvl>
    <w:lvl w:ilvl="7" w:tplc="C238859C" w:tentative="1">
      <w:start w:val="1"/>
      <w:numFmt w:val="bullet"/>
      <w:lvlText w:val="•"/>
      <w:lvlJc w:val="left"/>
      <w:pPr>
        <w:tabs>
          <w:tab w:val="num" w:pos="5760"/>
        </w:tabs>
        <w:ind w:left="5760" w:hanging="360"/>
      </w:pPr>
      <w:rPr>
        <w:rFonts w:ascii="Arial" w:hAnsi="Arial" w:hint="default"/>
      </w:rPr>
    </w:lvl>
    <w:lvl w:ilvl="8" w:tplc="252EC0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BD4A7B"/>
    <w:multiLevelType w:val="hybridMultilevel"/>
    <w:tmpl w:val="19343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932C1"/>
    <w:multiLevelType w:val="hybridMultilevel"/>
    <w:tmpl w:val="ABD487AA"/>
    <w:lvl w:ilvl="0" w:tplc="2CC00C86">
      <w:start w:val="1"/>
      <w:numFmt w:val="bullet"/>
      <w:lvlText w:val="•"/>
      <w:lvlJc w:val="left"/>
      <w:pPr>
        <w:tabs>
          <w:tab w:val="num" w:pos="720"/>
        </w:tabs>
        <w:ind w:left="720" w:hanging="360"/>
      </w:pPr>
      <w:rPr>
        <w:rFonts w:ascii="Arial" w:hAnsi="Arial" w:hint="default"/>
      </w:rPr>
    </w:lvl>
    <w:lvl w:ilvl="1" w:tplc="E71224CE" w:tentative="1">
      <w:start w:val="1"/>
      <w:numFmt w:val="bullet"/>
      <w:lvlText w:val="•"/>
      <w:lvlJc w:val="left"/>
      <w:pPr>
        <w:tabs>
          <w:tab w:val="num" w:pos="1440"/>
        </w:tabs>
        <w:ind w:left="1440" w:hanging="360"/>
      </w:pPr>
      <w:rPr>
        <w:rFonts w:ascii="Arial" w:hAnsi="Arial" w:hint="default"/>
      </w:rPr>
    </w:lvl>
    <w:lvl w:ilvl="2" w:tplc="54C8F6C8" w:tentative="1">
      <w:start w:val="1"/>
      <w:numFmt w:val="bullet"/>
      <w:lvlText w:val="•"/>
      <w:lvlJc w:val="left"/>
      <w:pPr>
        <w:tabs>
          <w:tab w:val="num" w:pos="2160"/>
        </w:tabs>
        <w:ind w:left="2160" w:hanging="360"/>
      </w:pPr>
      <w:rPr>
        <w:rFonts w:ascii="Arial" w:hAnsi="Arial" w:hint="default"/>
      </w:rPr>
    </w:lvl>
    <w:lvl w:ilvl="3" w:tplc="F03E112E" w:tentative="1">
      <w:start w:val="1"/>
      <w:numFmt w:val="bullet"/>
      <w:lvlText w:val="•"/>
      <w:lvlJc w:val="left"/>
      <w:pPr>
        <w:tabs>
          <w:tab w:val="num" w:pos="2880"/>
        </w:tabs>
        <w:ind w:left="2880" w:hanging="360"/>
      </w:pPr>
      <w:rPr>
        <w:rFonts w:ascii="Arial" w:hAnsi="Arial" w:hint="default"/>
      </w:rPr>
    </w:lvl>
    <w:lvl w:ilvl="4" w:tplc="8A4C1EC8" w:tentative="1">
      <w:start w:val="1"/>
      <w:numFmt w:val="bullet"/>
      <w:lvlText w:val="•"/>
      <w:lvlJc w:val="left"/>
      <w:pPr>
        <w:tabs>
          <w:tab w:val="num" w:pos="3600"/>
        </w:tabs>
        <w:ind w:left="3600" w:hanging="360"/>
      </w:pPr>
      <w:rPr>
        <w:rFonts w:ascii="Arial" w:hAnsi="Arial" w:hint="default"/>
      </w:rPr>
    </w:lvl>
    <w:lvl w:ilvl="5" w:tplc="34864F82" w:tentative="1">
      <w:start w:val="1"/>
      <w:numFmt w:val="bullet"/>
      <w:lvlText w:val="•"/>
      <w:lvlJc w:val="left"/>
      <w:pPr>
        <w:tabs>
          <w:tab w:val="num" w:pos="4320"/>
        </w:tabs>
        <w:ind w:left="4320" w:hanging="360"/>
      </w:pPr>
      <w:rPr>
        <w:rFonts w:ascii="Arial" w:hAnsi="Arial" w:hint="default"/>
      </w:rPr>
    </w:lvl>
    <w:lvl w:ilvl="6" w:tplc="AF7A7936" w:tentative="1">
      <w:start w:val="1"/>
      <w:numFmt w:val="bullet"/>
      <w:lvlText w:val="•"/>
      <w:lvlJc w:val="left"/>
      <w:pPr>
        <w:tabs>
          <w:tab w:val="num" w:pos="5040"/>
        </w:tabs>
        <w:ind w:left="5040" w:hanging="360"/>
      </w:pPr>
      <w:rPr>
        <w:rFonts w:ascii="Arial" w:hAnsi="Arial" w:hint="default"/>
      </w:rPr>
    </w:lvl>
    <w:lvl w:ilvl="7" w:tplc="76D089EE" w:tentative="1">
      <w:start w:val="1"/>
      <w:numFmt w:val="bullet"/>
      <w:lvlText w:val="•"/>
      <w:lvlJc w:val="left"/>
      <w:pPr>
        <w:tabs>
          <w:tab w:val="num" w:pos="5760"/>
        </w:tabs>
        <w:ind w:left="5760" w:hanging="360"/>
      </w:pPr>
      <w:rPr>
        <w:rFonts w:ascii="Arial" w:hAnsi="Arial" w:hint="default"/>
      </w:rPr>
    </w:lvl>
    <w:lvl w:ilvl="8" w:tplc="190C570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96"/>
    <w:rsid w:val="00135351"/>
    <w:rsid w:val="00156EA8"/>
    <w:rsid w:val="001678C1"/>
    <w:rsid w:val="002346A7"/>
    <w:rsid w:val="004961AA"/>
    <w:rsid w:val="005022AC"/>
    <w:rsid w:val="00530C58"/>
    <w:rsid w:val="006973ED"/>
    <w:rsid w:val="00775AA4"/>
    <w:rsid w:val="00781702"/>
    <w:rsid w:val="00990696"/>
    <w:rsid w:val="00A67FB4"/>
    <w:rsid w:val="00A96E3C"/>
    <w:rsid w:val="00B271A9"/>
    <w:rsid w:val="00CE16D9"/>
    <w:rsid w:val="00D44C6F"/>
    <w:rsid w:val="00DF70DB"/>
    <w:rsid w:val="00EC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236C9"/>
  <w15:chartTrackingRefBased/>
  <w15:docId w15:val="{13C7DC33-C145-4F89-B8A1-7992C7B2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696"/>
    <w:pPr>
      <w:spacing w:after="0" w:line="240" w:lineRule="auto"/>
    </w:pPr>
    <w:rPr>
      <w:rFonts w:ascii="Garamond" w:eastAsia="Times New Roman" w:hAnsi="Garamond" w:cs="Times New Roman"/>
      <w:sz w:val="16"/>
      <w:szCs w:val="20"/>
    </w:rPr>
  </w:style>
  <w:style w:type="paragraph" w:styleId="Heading2">
    <w:name w:val="heading 2"/>
    <w:basedOn w:val="Normal"/>
    <w:next w:val="BodyText"/>
    <w:link w:val="Heading2Char"/>
    <w:qFormat/>
    <w:rsid w:val="00990696"/>
    <w:pPr>
      <w:keepNext/>
      <w:spacing w:line="240" w:lineRule="atLeast"/>
      <w:outlineLvl w:val="1"/>
    </w:pPr>
    <w:rPr>
      <w:rFonts w:ascii="Arial Black" w:hAnsi="Arial Black"/>
      <w:spacing w:val="-10"/>
      <w:kern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696"/>
    <w:rPr>
      <w:rFonts w:ascii="Arial Black" w:eastAsia="Times New Roman" w:hAnsi="Arial Black" w:cs="Times New Roman"/>
      <w:spacing w:val="-10"/>
      <w:kern w:val="28"/>
      <w:sz w:val="16"/>
      <w:szCs w:val="16"/>
    </w:rPr>
  </w:style>
  <w:style w:type="paragraph" w:styleId="BodyText">
    <w:name w:val="Body Text"/>
    <w:basedOn w:val="Normal"/>
    <w:link w:val="BodyTextChar"/>
    <w:uiPriority w:val="99"/>
    <w:semiHidden/>
    <w:unhideWhenUsed/>
    <w:rsid w:val="00990696"/>
    <w:pPr>
      <w:spacing w:after="120"/>
    </w:pPr>
  </w:style>
  <w:style w:type="character" w:customStyle="1" w:styleId="BodyTextChar">
    <w:name w:val="Body Text Char"/>
    <w:basedOn w:val="DefaultParagraphFont"/>
    <w:link w:val="BodyText"/>
    <w:uiPriority w:val="99"/>
    <w:semiHidden/>
    <w:rsid w:val="00990696"/>
    <w:rPr>
      <w:rFonts w:ascii="Garamond" w:eastAsia="Times New Roman" w:hAnsi="Garamond" w:cs="Times New Roman"/>
      <w:sz w:val="16"/>
      <w:szCs w:val="20"/>
    </w:rPr>
  </w:style>
  <w:style w:type="character" w:styleId="CommentReference">
    <w:name w:val="annotation reference"/>
    <w:semiHidden/>
    <w:rsid w:val="00990696"/>
    <w:rPr>
      <w:sz w:val="16"/>
    </w:rPr>
  </w:style>
  <w:style w:type="paragraph" w:customStyle="1" w:styleId="ColorfulList-Accent11">
    <w:name w:val="Colorful List - Accent 11"/>
    <w:basedOn w:val="Normal"/>
    <w:uiPriority w:val="34"/>
    <w:qFormat/>
    <w:rsid w:val="00990696"/>
    <w:pPr>
      <w:spacing w:after="200"/>
      <w:ind w:left="720"/>
      <w:contextualSpacing/>
    </w:pPr>
    <w:rPr>
      <w:rFonts w:ascii="Cambria" w:eastAsia="Cambria" w:hAnsi="Cambria"/>
      <w:sz w:val="24"/>
      <w:szCs w:val="24"/>
    </w:rPr>
  </w:style>
  <w:style w:type="paragraph" w:styleId="Caption">
    <w:name w:val="caption"/>
    <w:basedOn w:val="Normal"/>
    <w:next w:val="BodyText"/>
    <w:qFormat/>
    <w:rsid w:val="00990696"/>
    <w:pPr>
      <w:spacing w:after="240"/>
    </w:pPr>
    <w:rPr>
      <w:spacing w:val="-5"/>
    </w:rPr>
  </w:style>
  <w:style w:type="paragraph" w:styleId="NoSpacing">
    <w:name w:val="No Spacing"/>
    <w:uiPriority w:val="1"/>
    <w:qFormat/>
    <w:rsid w:val="00990696"/>
    <w:pPr>
      <w:spacing w:after="0" w:line="240" w:lineRule="auto"/>
    </w:pPr>
    <w:rPr>
      <w:rFonts w:ascii="Garamond" w:eastAsia="Times New Roman" w:hAnsi="Garamond" w:cs="Times New Roman"/>
      <w:sz w:val="16"/>
      <w:szCs w:val="20"/>
    </w:rPr>
  </w:style>
  <w:style w:type="paragraph" w:styleId="Header">
    <w:name w:val="header"/>
    <w:basedOn w:val="Normal"/>
    <w:link w:val="HeaderChar"/>
    <w:uiPriority w:val="99"/>
    <w:unhideWhenUsed/>
    <w:rsid w:val="00A67FB4"/>
    <w:pPr>
      <w:tabs>
        <w:tab w:val="center" w:pos="4680"/>
        <w:tab w:val="right" w:pos="9360"/>
      </w:tabs>
    </w:pPr>
  </w:style>
  <w:style w:type="character" w:customStyle="1" w:styleId="HeaderChar">
    <w:name w:val="Header Char"/>
    <w:basedOn w:val="DefaultParagraphFont"/>
    <w:link w:val="Header"/>
    <w:uiPriority w:val="99"/>
    <w:rsid w:val="00A67FB4"/>
    <w:rPr>
      <w:rFonts w:ascii="Garamond" w:eastAsia="Times New Roman" w:hAnsi="Garamond" w:cs="Times New Roman"/>
      <w:sz w:val="16"/>
      <w:szCs w:val="20"/>
    </w:rPr>
  </w:style>
  <w:style w:type="paragraph" w:styleId="Footer">
    <w:name w:val="footer"/>
    <w:basedOn w:val="Normal"/>
    <w:link w:val="FooterChar"/>
    <w:uiPriority w:val="99"/>
    <w:unhideWhenUsed/>
    <w:rsid w:val="00A67FB4"/>
    <w:pPr>
      <w:tabs>
        <w:tab w:val="center" w:pos="4680"/>
        <w:tab w:val="right" w:pos="9360"/>
      </w:tabs>
    </w:pPr>
  </w:style>
  <w:style w:type="character" w:customStyle="1" w:styleId="FooterChar">
    <w:name w:val="Footer Char"/>
    <w:basedOn w:val="DefaultParagraphFont"/>
    <w:link w:val="Footer"/>
    <w:uiPriority w:val="99"/>
    <w:rsid w:val="00A67FB4"/>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CE1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6D9"/>
    <w:rPr>
      <w:rFonts w:ascii="Segoe UI" w:eastAsia="Times New Roman" w:hAnsi="Segoe UI" w:cs="Segoe UI"/>
      <w:sz w:val="18"/>
      <w:szCs w:val="18"/>
    </w:rPr>
  </w:style>
  <w:style w:type="paragraph" w:styleId="ListParagraph">
    <w:name w:val="List Paragraph"/>
    <w:basedOn w:val="Normal"/>
    <w:uiPriority w:val="34"/>
    <w:qFormat/>
    <w:rsid w:val="0050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584">
      <w:bodyDiv w:val="1"/>
      <w:marLeft w:val="0"/>
      <w:marRight w:val="0"/>
      <w:marTop w:val="0"/>
      <w:marBottom w:val="0"/>
      <w:divBdr>
        <w:top w:val="none" w:sz="0" w:space="0" w:color="auto"/>
        <w:left w:val="none" w:sz="0" w:space="0" w:color="auto"/>
        <w:bottom w:val="none" w:sz="0" w:space="0" w:color="auto"/>
        <w:right w:val="none" w:sz="0" w:space="0" w:color="auto"/>
      </w:divBdr>
      <w:divsChild>
        <w:div w:id="1695229066">
          <w:marLeft w:val="547"/>
          <w:marRight w:val="0"/>
          <w:marTop w:val="96"/>
          <w:marBottom w:val="0"/>
          <w:divBdr>
            <w:top w:val="none" w:sz="0" w:space="0" w:color="auto"/>
            <w:left w:val="none" w:sz="0" w:space="0" w:color="auto"/>
            <w:bottom w:val="none" w:sz="0" w:space="0" w:color="auto"/>
            <w:right w:val="none" w:sz="0" w:space="0" w:color="auto"/>
          </w:divBdr>
        </w:div>
        <w:div w:id="2111661224">
          <w:marLeft w:val="547"/>
          <w:marRight w:val="0"/>
          <w:marTop w:val="96"/>
          <w:marBottom w:val="0"/>
          <w:divBdr>
            <w:top w:val="none" w:sz="0" w:space="0" w:color="auto"/>
            <w:left w:val="none" w:sz="0" w:space="0" w:color="auto"/>
            <w:bottom w:val="none" w:sz="0" w:space="0" w:color="auto"/>
            <w:right w:val="none" w:sz="0" w:space="0" w:color="auto"/>
          </w:divBdr>
        </w:div>
        <w:div w:id="1368143172">
          <w:marLeft w:val="547"/>
          <w:marRight w:val="0"/>
          <w:marTop w:val="96"/>
          <w:marBottom w:val="0"/>
          <w:divBdr>
            <w:top w:val="none" w:sz="0" w:space="0" w:color="auto"/>
            <w:left w:val="none" w:sz="0" w:space="0" w:color="auto"/>
            <w:bottom w:val="none" w:sz="0" w:space="0" w:color="auto"/>
            <w:right w:val="none" w:sz="0" w:space="0" w:color="auto"/>
          </w:divBdr>
        </w:div>
        <w:div w:id="2587038">
          <w:marLeft w:val="547"/>
          <w:marRight w:val="0"/>
          <w:marTop w:val="96"/>
          <w:marBottom w:val="0"/>
          <w:divBdr>
            <w:top w:val="none" w:sz="0" w:space="0" w:color="auto"/>
            <w:left w:val="none" w:sz="0" w:space="0" w:color="auto"/>
            <w:bottom w:val="none" w:sz="0" w:space="0" w:color="auto"/>
            <w:right w:val="none" w:sz="0" w:space="0" w:color="auto"/>
          </w:divBdr>
        </w:div>
        <w:div w:id="630986531">
          <w:marLeft w:val="547"/>
          <w:marRight w:val="0"/>
          <w:marTop w:val="96"/>
          <w:marBottom w:val="0"/>
          <w:divBdr>
            <w:top w:val="none" w:sz="0" w:space="0" w:color="auto"/>
            <w:left w:val="none" w:sz="0" w:space="0" w:color="auto"/>
            <w:bottom w:val="none" w:sz="0" w:space="0" w:color="auto"/>
            <w:right w:val="none" w:sz="0" w:space="0" w:color="auto"/>
          </w:divBdr>
        </w:div>
        <w:div w:id="512694259">
          <w:marLeft w:val="547"/>
          <w:marRight w:val="0"/>
          <w:marTop w:val="96"/>
          <w:marBottom w:val="0"/>
          <w:divBdr>
            <w:top w:val="none" w:sz="0" w:space="0" w:color="auto"/>
            <w:left w:val="none" w:sz="0" w:space="0" w:color="auto"/>
            <w:bottom w:val="none" w:sz="0" w:space="0" w:color="auto"/>
            <w:right w:val="none" w:sz="0" w:space="0" w:color="auto"/>
          </w:divBdr>
        </w:div>
        <w:div w:id="124080886">
          <w:marLeft w:val="547"/>
          <w:marRight w:val="0"/>
          <w:marTop w:val="96"/>
          <w:marBottom w:val="0"/>
          <w:divBdr>
            <w:top w:val="none" w:sz="0" w:space="0" w:color="auto"/>
            <w:left w:val="none" w:sz="0" w:space="0" w:color="auto"/>
            <w:bottom w:val="none" w:sz="0" w:space="0" w:color="auto"/>
            <w:right w:val="none" w:sz="0" w:space="0" w:color="auto"/>
          </w:divBdr>
        </w:div>
        <w:div w:id="1290630856">
          <w:marLeft w:val="547"/>
          <w:marRight w:val="0"/>
          <w:marTop w:val="96"/>
          <w:marBottom w:val="0"/>
          <w:divBdr>
            <w:top w:val="none" w:sz="0" w:space="0" w:color="auto"/>
            <w:left w:val="none" w:sz="0" w:space="0" w:color="auto"/>
            <w:bottom w:val="none" w:sz="0" w:space="0" w:color="auto"/>
            <w:right w:val="none" w:sz="0" w:space="0" w:color="auto"/>
          </w:divBdr>
        </w:div>
      </w:divsChild>
    </w:div>
    <w:div w:id="2034183511">
      <w:bodyDiv w:val="1"/>
      <w:marLeft w:val="0"/>
      <w:marRight w:val="0"/>
      <w:marTop w:val="0"/>
      <w:marBottom w:val="0"/>
      <w:divBdr>
        <w:top w:val="none" w:sz="0" w:space="0" w:color="auto"/>
        <w:left w:val="none" w:sz="0" w:space="0" w:color="auto"/>
        <w:bottom w:val="none" w:sz="0" w:space="0" w:color="auto"/>
        <w:right w:val="none" w:sz="0" w:space="0" w:color="auto"/>
      </w:divBdr>
      <w:divsChild>
        <w:div w:id="1133718479">
          <w:marLeft w:val="547"/>
          <w:marRight w:val="0"/>
          <w:marTop w:val="67"/>
          <w:marBottom w:val="0"/>
          <w:divBdr>
            <w:top w:val="none" w:sz="0" w:space="0" w:color="auto"/>
            <w:left w:val="none" w:sz="0" w:space="0" w:color="auto"/>
            <w:bottom w:val="none" w:sz="0" w:space="0" w:color="auto"/>
            <w:right w:val="none" w:sz="0" w:space="0" w:color="auto"/>
          </w:divBdr>
        </w:div>
        <w:div w:id="1221601597">
          <w:marLeft w:val="547"/>
          <w:marRight w:val="0"/>
          <w:marTop w:val="67"/>
          <w:marBottom w:val="0"/>
          <w:divBdr>
            <w:top w:val="none" w:sz="0" w:space="0" w:color="auto"/>
            <w:left w:val="none" w:sz="0" w:space="0" w:color="auto"/>
            <w:bottom w:val="none" w:sz="0" w:space="0" w:color="auto"/>
            <w:right w:val="none" w:sz="0" w:space="0" w:color="auto"/>
          </w:divBdr>
        </w:div>
        <w:div w:id="90757357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Quick refernce Guiide</vt:lpstr>
    </vt:vector>
  </TitlesOfParts>
  <Company>NYCDOE</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refernce Guiide</dc:title>
  <dc:subject/>
  <dc:creator>admin</dc:creator>
  <cp:keywords/>
  <dc:description/>
  <cp:lastModifiedBy>Maffeo Tina (22K014)</cp:lastModifiedBy>
  <cp:revision>2</cp:revision>
  <cp:lastPrinted>2017-08-29T14:33:00Z</cp:lastPrinted>
  <dcterms:created xsi:type="dcterms:W3CDTF">2017-08-29T15:25:00Z</dcterms:created>
  <dcterms:modified xsi:type="dcterms:W3CDTF">2017-08-29T15:25:00Z</dcterms:modified>
</cp:coreProperties>
</file>